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1F" w:rsidRDefault="00A852DA" w:rsidP="00A852DA">
      <w:pPr>
        <w:spacing w:after="0" w:line="240" w:lineRule="auto"/>
        <w:jc w:val="center"/>
        <w:rPr>
          <w:b/>
          <w:sz w:val="36"/>
        </w:rPr>
      </w:pPr>
      <w:proofErr w:type="spellStart"/>
      <w:r>
        <w:rPr>
          <w:b/>
          <w:sz w:val="36"/>
        </w:rPr>
        <w:t>Paraeducators</w:t>
      </w:r>
      <w:proofErr w:type="spellEnd"/>
      <w:r>
        <w:rPr>
          <w:b/>
          <w:sz w:val="36"/>
        </w:rPr>
        <w:t xml:space="preserve"> &amp; the </w:t>
      </w:r>
      <w:r w:rsidR="0067685F" w:rsidRPr="00561180">
        <w:rPr>
          <w:b/>
          <w:sz w:val="36"/>
        </w:rPr>
        <w:t>Every Student Succeeds Act (</w:t>
      </w:r>
      <w:r w:rsidR="00CA002A" w:rsidRPr="00561180">
        <w:rPr>
          <w:b/>
          <w:sz w:val="36"/>
        </w:rPr>
        <w:t>ESSA</w:t>
      </w:r>
      <w:r w:rsidR="0067685F" w:rsidRPr="00561180">
        <w:rPr>
          <w:b/>
          <w:sz w:val="36"/>
        </w:rPr>
        <w:t>)</w:t>
      </w:r>
      <w:r w:rsidR="00CA002A" w:rsidRPr="00561180">
        <w:rPr>
          <w:b/>
          <w:sz w:val="36"/>
        </w:rPr>
        <w:t xml:space="preserve"> </w:t>
      </w:r>
      <w:r w:rsidR="00624932">
        <w:rPr>
          <w:b/>
          <w:sz w:val="36"/>
        </w:rPr>
        <w:t xml:space="preserve">- </w:t>
      </w:r>
      <w:r w:rsidR="00E8261F">
        <w:rPr>
          <w:b/>
          <w:sz w:val="36"/>
        </w:rPr>
        <w:t>S. 1177</w:t>
      </w:r>
    </w:p>
    <w:p w:rsidR="00E8261F" w:rsidRPr="00E8261F" w:rsidRDefault="00E8261F" w:rsidP="00BB0F9C">
      <w:pPr>
        <w:spacing w:after="0" w:line="240" w:lineRule="auto"/>
        <w:jc w:val="center"/>
        <w:rPr>
          <w:i/>
          <w:sz w:val="28"/>
        </w:rPr>
      </w:pPr>
      <w:r w:rsidRPr="00E8261F">
        <w:rPr>
          <w:i/>
          <w:sz w:val="28"/>
        </w:rPr>
        <w:t>Source: https://www.congress.gov/114/bills/s1177/BILLS-114s1177enr.pdf</w:t>
      </w:r>
    </w:p>
    <w:p w:rsidR="00BB0F9C" w:rsidRDefault="00BB0F9C" w:rsidP="00BB0F9C">
      <w:pPr>
        <w:spacing w:after="0" w:line="240" w:lineRule="auto"/>
        <w:jc w:val="center"/>
        <w:rPr>
          <w:b/>
          <w:sz w:val="28"/>
        </w:rPr>
      </w:pPr>
    </w:p>
    <w:p w:rsidR="00042C04" w:rsidRDefault="00042C04" w:rsidP="00BB0F9C">
      <w:pPr>
        <w:spacing w:after="0" w:line="240" w:lineRule="auto"/>
        <w:rPr>
          <w:b/>
          <w:sz w:val="28"/>
        </w:rPr>
        <w:sectPr w:rsidR="00042C04" w:rsidSect="00ED0D6A">
          <w:footerReference w:type="default" r:id="rId8"/>
          <w:pgSz w:w="15840" w:h="12240" w:orient="landscape"/>
          <w:pgMar w:top="1440" w:right="1440" w:bottom="1440" w:left="1440" w:header="720" w:footer="720" w:gutter="0"/>
          <w:cols w:space="720"/>
          <w:docGrid w:linePitch="360"/>
        </w:sectPr>
      </w:pPr>
    </w:p>
    <w:p w:rsidR="00BB0F9C" w:rsidRPr="00624932" w:rsidRDefault="00BB0F9C" w:rsidP="0087359C">
      <w:pPr>
        <w:tabs>
          <w:tab w:val="left" w:pos="12182"/>
        </w:tabs>
        <w:spacing w:after="0" w:line="240" w:lineRule="auto"/>
        <w:rPr>
          <w:b/>
          <w:sz w:val="28"/>
        </w:rPr>
      </w:pPr>
      <w:r w:rsidRPr="00624932">
        <w:rPr>
          <w:b/>
          <w:sz w:val="28"/>
        </w:rPr>
        <w:lastRenderedPageBreak/>
        <w:t xml:space="preserve">Title I – </w:t>
      </w:r>
      <w:r w:rsidR="00A056B3" w:rsidRPr="00624932">
        <w:rPr>
          <w:b/>
          <w:sz w:val="28"/>
        </w:rPr>
        <w:t>Improving Basic Programs Operated By State and Local Education Agencies (</w:t>
      </w:r>
      <w:r w:rsidRPr="00624932">
        <w:rPr>
          <w:b/>
          <w:sz w:val="28"/>
        </w:rPr>
        <w:t xml:space="preserve">pg. </w:t>
      </w:r>
      <w:r w:rsidR="00426AC8" w:rsidRPr="00624932">
        <w:rPr>
          <w:b/>
          <w:sz w:val="28"/>
        </w:rPr>
        <w:t>13-112</w:t>
      </w:r>
      <w:r w:rsidR="00A056B3" w:rsidRPr="00624932">
        <w:rPr>
          <w:b/>
          <w:sz w:val="28"/>
        </w:rPr>
        <w:t>)</w:t>
      </w:r>
      <w:r w:rsidR="0087359C">
        <w:rPr>
          <w:b/>
          <w:sz w:val="28"/>
        </w:rPr>
        <w:tab/>
      </w:r>
    </w:p>
    <w:p w:rsidR="00BB0F9C" w:rsidRPr="00624932" w:rsidRDefault="00BB0F9C" w:rsidP="00BB0F9C">
      <w:pPr>
        <w:spacing w:after="0" w:line="240" w:lineRule="auto"/>
        <w:rPr>
          <w:b/>
          <w:sz w:val="28"/>
        </w:rPr>
      </w:pPr>
      <w:r w:rsidRPr="00624932">
        <w:rPr>
          <w:b/>
          <w:sz w:val="28"/>
        </w:rPr>
        <w:t>Title II –</w:t>
      </w:r>
      <w:r w:rsidR="00A056B3" w:rsidRPr="00624932">
        <w:rPr>
          <w:b/>
          <w:sz w:val="28"/>
        </w:rPr>
        <w:t xml:space="preserve"> Preparing, Training, and Recruiting High-Quality Teachers, Principals, or other School Leaders</w:t>
      </w:r>
      <w:r w:rsidRPr="00624932">
        <w:rPr>
          <w:b/>
          <w:sz w:val="28"/>
        </w:rPr>
        <w:t xml:space="preserve"> </w:t>
      </w:r>
      <w:r w:rsidR="00A056B3" w:rsidRPr="00624932">
        <w:rPr>
          <w:b/>
          <w:sz w:val="28"/>
        </w:rPr>
        <w:t>(</w:t>
      </w:r>
      <w:r w:rsidRPr="00624932">
        <w:rPr>
          <w:b/>
          <w:sz w:val="28"/>
        </w:rPr>
        <w:t xml:space="preserve">pg. </w:t>
      </w:r>
      <w:r w:rsidR="00B72362" w:rsidRPr="00624932">
        <w:rPr>
          <w:b/>
          <w:sz w:val="28"/>
        </w:rPr>
        <w:t>112-152</w:t>
      </w:r>
      <w:r w:rsidR="00A056B3" w:rsidRPr="00624932">
        <w:rPr>
          <w:b/>
          <w:sz w:val="28"/>
        </w:rPr>
        <w:t>)</w:t>
      </w:r>
    </w:p>
    <w:p w:rsidR="00BB0F9C" w:rsidRPr="00624932" w:rsidRDefault="00BB0F9C" w:rsidP="00BB0F9C">
      <w:pPr>
        <w:spacing w:after="0" w:line="240" w:lineRule="auto"/>
        <w:rPr>
          <w:b/>
          <w:sz w:val="28"/>
        </w:rPr>
      </w:pPr>
      <w:r w:rsidRPr="00624932">
        <w:rPr>
          <w:b/>
          <w:sz w:val="28"/>
        </w:rPr>
        <w:t>Title III –</w:t>
      </w:r>
      <w:r w:rsidR="009C4E5C" w:rsidRPr="00624932">
        <w:rPr>
          <w:b/>
          <w:sz w:val="28"/>
        </w:rPr>
        <w:t xml:space="preserve"> Language Instruction for English Language Learners and Immigrant Students</w:t>
      </w:r>
      <w:r w:rsidRPr="00624932">
        <w:rPr>
          <w:b/>
          <w:sz w:val="28"/>
        </w:rPr>
        <w:t xml:space="preserve"> </w:t>
      </w:r>
      <w:r w:rsidR="009C4E5C" w:rsidRPr="00624932">
        <w:rPr>
          <w:b/>
          <w:sz w:val="28"/>
        </w:rPr>
        <w:t>(</w:t>
      </w:r>
      <w:r w:rsidRPr="00624932">
        <w:rPr>
          <w:b/>
          <w:sz w:val="28"/>
        </w:rPr>
        <w:t xml:space="preserve">pg. </w:t>
      </w:r>
      <w:r w:rsidR="00B72362" w:rsidRPr="00624932">
        <w:rPr>
          <w:b/>
          <w:sz w:val="28"/>
        </w:rPr>
        <w:t>152</w:t>
      </w:r>
      <w:r w:rsidR="000A2487" w:rsidRPr="00624932">
        <w:rPr>
          <w:b/>
          <w:sz w:val="28"/>
        </w:rPr>
        <w:t>-</w:t>
      </w:r>
      <w:r w:rsidR="009360CE" w:rsidRPr="00624932">
        <w:rPr>
          <w:b/>
          <w:sz w:val="28"/>
        </w:rPr>
        <w:t>164</w:t>
      </w:r>
      <w:r w:rsidR="009C4E5C" w:rsidRPr="00624932">
        <w:rPr>
          <w:b/>
          <w:sz w:val="28"/>
        </w:rPr>
        <w:t>)</w:t>
      </w:r>
    </w:p>
    <w:p w:rsidR="00BB0F9C" w:rsidRPr="00624932" w:rsidRDefault="0067685F" w:rsidP="00BB0F9C">
      <w:pPr>
        <w:spacing w:after="0" w:line="240" w:lineRule="auto"/>
        <w:rPr>
          <w:b/>
          <w:sz w:val="28"/>
        </w:rPr>
      </w:pPr>
      <w:r w:rsidRPr="00624932">
        <w:rPr>
          <w:b/>
          <w:sz w:val="28"/>
        </w:rPr>
        <w:t xml:space="preserve">Title IV – </w:t>
      </w:r>
      <w:r w:rsidR="009C4E5C" w:rsidRPr="00624932">
        <w:rPr>
          <w:b/>
          <w:sz w:val="28"/>
        </w:rPr>
        <w:t>21</w:t>
      </w:r>
      <w:r w:rsidR="009C4E5C" w:rsidRPr="00624932">
        <w:rPr>
          <w:b/>
          <w:sz w:val="28"/>
          <w:vertAlign w:val="superscript"/>
        </w:rPr>
        <w:t>st</w:t>
      </w:r>
      <w:r w:rsidR="009C4E5C" w:rsidRPr="00624932">
        <w:rPr>
          <w:b/>
          <w:sz w:val="28"/>
        </w:rPr>
        <w:t xml:space="preserve"> Century Schools (</w:t>
      </w:r>
      <w:r w:rsidRPr="00624932">
        <w:rPr>
          <w:b/>
          <w:sz w:val="28"/>
        </w:rPr>
        <w:t xml:space="preserve">pg. </w:t>
      </w:r>
      <w:r w:rsidR="009360CE" w:rsidRPr="00624932">
        <w:rPr>
          <w:b/>
          <w:sz w:val="28"/>
        </w:rPr>
        <w:t>165</w:t>
      </w:r>
      <w:r w:rsidR="00CE022C" w:rsidRPr="00624932">
        <w:rPr>
          <w:b/>
          <w:sz w:val="28"/>
        </w:rPr>
        <w:t>-238</w:t>
      </w:r>
      <w:r w:rsidR="009C4E5C" w:rsidRPr="00624932">
        <w:rPr>
          <w:b/>
          <w:sz w:val="28"/>
        </w:rPr>
        <w:t>)</w:t>
      </w:r>
    </w:p>
    <w:p w:rsidR="00BB0F9C" w:rsidRPr="00624932" w:rsidRDefault="0067685F" w:rsidP="00BB0F9C">
      <w:pPr>
        <w:spacing w:after="0" w:line="240" w:lineRule="auto"/>
        <w:rPr>
          <w:b/>
          <w:sz w:val="28"/>
        </w:rPr>
      </w:pPr>
      <w:r w:rsidRPr="00624932">
        <w:rPr>
          <w:b/>
          <w:sz w:val="28"/>
        </w:rPr>
        <w:t xml:space="preserve">Title V – </w:t>
      </w:r>
      <w:r w:rsidR="009C4E5C" w:rsidRPr="00624932">
        <w:rPr>
          <w:b/>
          <w:sz w:val="28"/>
        </w:rPr>
        <w:t>State Innovation and Local Flexibility (</w:t>
      </w:r>
      <w:r w:rsidRPr="00624932">
        <w:rPr>
          <w:b/>
          <w:sz w:val="28"/>
        </w:rPr>
        <w:t xml:space="preserve">pg. </w:t>
      </w:r>
      <w:r w:rsidR="00CE022C" w:rsidRPr="00624932">
        <w:rPr>
          <w:b/>
          <w:sz w:val="28"/>
        </w:rPr>
        <w:t>239-245</w:t>
      </w:r>
      <w:r w:rsidR="009C4E5C" w:rsidRPr="00624932">
        <w:rPr>
          <w:b/>
          <w:sz w:val="28"/>
        </w:rPr>
        <w:t>)</w:t>
      </w:r>
      <w:bookmarkStart w:id="0" w:name="_GoBack"/>
      <w:bookmarkEnd w:id="0"/>
    </w:p>
    <w:p w:rsidR="00BB0F9C" w:rsidRPr="00624932" w:rsidRDefault="0067685F" w:rsidP="00BB0F9C">
      <w:pPr>
        <w:spacing w:after="0" w:line="240" w:lineRule="auto"/>
        <w:rPr>
          <w:b/>
          <w:sz w:val="28"/>
        </w:rPr>
      </w:pPr>
      <w:r w:rsidRPr="00624932">
        <w:rPr>
          <w:b/>
          <w:sz w:val="28"/>
        </w:rPr>
        <w:t>Title VI –</w:t>
      </w:r>
      <w:r w:rsidR="009C4E5C" w:rsidRPr="00624932">
        <w:rPr>
          <w:b/>
          <w:sz w:val="28"/>
        </w:rPr>
        <w:t xml:space="preserve"> Indian, Native Hawaiian, and Alaskan Native Education</w:t>
      </w:r>
      <w:r w:rsidRPr="00624932">
        <w:rPr>
          <w:b/>
          <w:sz w:val="28"/>
        </w:rPr>
        <w:t xml:space="preserve"> </w:t>
      </w:r>
      <w:r w:rsidR="009C4E5C" w:rsidRPr="00624932">
        <w:rPr>
          <w:b/>
          <w:sz w:val="28"/>
        </w:rPr>
        <w:t xml:space="preserve">(pg. </w:t>
      </w:r>
      <w:r w:rsidR="00CE022C" w:rsidRPr="00624932">
        <w:rPr>
          <w:b/>
          <w:sz w:val="28"/>
        </w:rPr>
        <w:t>245</w:t>
      </w:r>
      <w:r w:rsidR="006F44EB" w:rsidRPr="00624932">
        <w:rPr>
          <w:b/>
          <w:sz w:val="28"/>
        </w:rPr>
        <w:t>-</w:t>
      </w:r>
      <w:r w:rsidR="00E07E88" w:rsidRPr="00624932">
        <w:rPr>
          <w:b/>
          <w:sz w:val="28"/>
        </w:rPr>
        <w:t>273</w:t>
      </w:r>
      <w:r w:rsidR="009C4E5C" w:rsidRPr="00624932">
        <w:rPr>
          <w:b/>
          <w:sz w:val="28"/>
        </w:rPr>
        <w:t>)</w:t>
      </w:r>
    </w:p>
    <w:p w:rsidR="00BB0F9C" w:rsidRPr="00624932" w:rsidRDefault="0067685F" w:rsidP="00BB0F9C">
      <w:pPr>
        <w:spacing w:after="0" w:line="240" w:lineRule="auto"/>
        <w:rPr>
          <w:b/>
          <w:sz w:val="28"/>
        </w:rPr>
      </w:pPr>
      <w:r w:rsidRPr="00624932">
        <w:rPr>
          <w:b/>
          <w:sz w:val="28"/>
        </w:rPr>
        <w:t>Title VII –</w:t>
      </w:r>
      <w:r w:rsidR="009C4E5C" w:rsidRPr="00624932">
        <w:rPr>
          <w:b/>
          <w:sz w:val="28"/>
        </w:rPr>
        <w:t xml:space="preserve"> Impact Aid (</w:t>
      </w:r>
      <w:r w:rsidRPr="00624932">
        <w:rPr>
          <w:b/>
          <w:sz w:val="28"/>
        </w:rPr>
        <w:t xml:space="preserve">pg. </w:t>
      </w:r>
      <w:r w:rsidR="00E07E88" w:rsidRPr="00624932">
        <w:rPr>
          <w:b/>
          <w:sz w:val="28"/>
        </w:rPr>
        <w:t>273</w:t>
      </w:r>
      <w:r w:rsidR="00A11612" w:rsidRPr="00624932">
        <w:rPr>
          <w:b/>
          <w:sz w:val="28"/>
        </w:rPr>
        <w:t>-287</w:t>
      </w:r>
      <w:r w:rsidR="009C4E5C" w:rsidRPr="00624932">
        <w:rPr>
          <w:b/>
          <w:sz w:val="28"/>
        </w:rPr>
        <w:t>)</w:t>
      </w:r>
    </w:p>
    <w:p w:rsidR="00BB0F9C" w:rsidRPr="00624932" w:rsidRDefault="0067685F" w:rsidP="00BB0F9C">
      <w:pPr>
        <w:spacing w:after="0" w:line="240" w:lineRule="auto"/>
        <w:rPr>
          <w:b/>
          <w:sz w:val="28"/>
        </w:rPr>
      </w:pPr>
      <w:r w:rsidRPr="00624932">
        <w:rPr>
          <w:b/>
          <w:sz w:val="28"/>
        </w:rPr>
        <w:t>Title VIII –</w:t>
      </w:r>
      <w:r w:rsidR="009C4E5C" w:rsidRPr="00624932">
        <w:rPr>
          <w:b/>
          <w:sz w:val="28"/>
        </w:rPr>
        <w:t xml:space="preserve"> General Provisions</w:t>
      </w:r>
      <w:r w:rsidRPr="00624932">
        <w:rPr>
          <w:b/>
          <w:sz w:val="28"/>
        </w:rPr>
        <w:t xml:space="preserve"> </w:t>
      </w:r>
      <w:r w:rsidR="009C4E5C" w:rsidRPr="00624932">
        <w:rPr>
          <w:b/>
          <w:sz w:val="28"/>
        </w:rPr>
        <w:t>(</w:t>
      </w:r>
      <w:r w:rsidRPr="00624932">
        <w:rPr>
          <w:b/>
          <w:sz w:val="28"/>
        </w:rPr>
        <w:t xml:space="preserve">pg. </w:t>
      </w:r>
      <w:r w:rsidR="00A11612" w:rsidRPr="00624932">
        <w:rPr>
          <w:b/>
          <w:sz w:val="28"/>
        </w:rPr>
        <w:t>287</w:t>
      </w:r>
      <w:r w:rsidR="000A2487" w:rsidRPr="00624932">
        <w:rPr>
          <w:b/>
          <w:sz w:val="28"/>
        </w:rPr>
        <w:t>-</w:t>
      </w:r>
      <w:r w:rsidR="00624932" w:rsidRPr="00624932">
        <w:rPr>
          <w:b/>
          <w:sz w:val="28"/>
        </w:rPr>
        <w:t>323</w:t>
      </w:r>
      <w:r w:rsidR="009C4E5C" w:rsidRPr="00624932">
        <w:rPr>
          <w:b/>
          <w:sz w:val="28"/>
        </w:rPr>
        <w:t>)</w:t>
      </w:r>
    </w:p>
    <w:p w:rsidR="00042C04" w:rsidRPr="009C4E5C" w:rsidRDefault="00BB0F9C" w:rsidP="00BB0F9C">
      <w:pPr>
        <w:spacing w:after="0" w:line="240" w:lineRule="auto"/>
        <w:rPr>
          <w:b/>
          <w:sz w:val="28"/>
        </w:rPr>
        <w:sectPr w:rsidR="00042C04" w:rsidRPr="009C4E5C" w:rsidSect="00A056B3">
          <w:type w:val="continuous"/>
          <w:pgSz w:w="15840" w:h="12240" w:orient="landscape"/>
          <w:pgMar w:top="1440" w:right="1440" w:bottom="1440" w:left="1440" w:header="720" w:footer="720" w:gutter="0"/>
          <w:cols w:space="720"/>
          <w:docGrid w:linePitch="360"/>
        </w:sectPr>
      </w:pPr>
      <w:r w:rsidRPr="00624932">
        <w:rPr>
          <w:b/>
          <w:sz w:val="28"/>
        </w:rPr>
        <w:t xml:space="preserve">Title IX – </w:t>
      </w:r>
      <w:r w:rsidR="009C4E5C" w:rsidRPr="00624932">
        <w:rPr>
          <w:b/>
          <w:sz w:val="28"/>
        </w:rPr>
        <w:t>Education for the Homeless and Other Laws (</w:t>
      </w:r>
      <w:r w:rsidRPr="00624932">
        <w:rPr>
          <w:b/>
          <w:sz w:val="28"/>
        </w:rPr>
        <w:t xml:space="preserve">pg. </w:t>
      </w:r>
      <w:r w:rsidR="00624932" w:rsidRPr="00624932">
        <w:rPr>
          <w:b/>
          <w:sz w:val="28"/>
        </w:rPr>
        <w:t>323</w:t>
      </w:r>
      <w:r w:rsidR="006F44EB" w:rsidRPr="00624932">
        <w:rPr>
          <w:b/>
          <w:sz w:val="28"/>
        </w:rPr>
        <w:t>-</w:t>
      </w:r>
      <w:r w:rsidR="00624932" w:rsidRPr="00624932">
        <w:rPr>
          <w:b/>
          <w:sz w:val="28"/>
        </w:rPr>
        <w:t>3</w:t>
      </w:r>
      <w:r w:rsidR="009C4E5C" w:rsidRPr="00624932">
        <w:rPr>
          <w:b/>
          <w:sz w:val="28"/>
        </w:rPr>
        <w:t>9</w:t>
      </w:r>
      <w:r w:rsidR="00624932" w:rsidRPr="00624932">
        <w:rPr>
          <w:b/>
          <w:sz w:val="28"/>
        </w:rPr>
        <w:t>1</w:t>
      </w:r>
      <w:r w:rsidR="009C4E5C" w:rsidRPr="00624932">
        <w:rPr>
          <w:b/>
          <w:sz w:val="28"/>
        </w:rPr>
        <w:t>)</w:t>
      </w:r>
    </w:p>
    <w:p w:rsidR="00BB0F9C" w:rsidRDefault="00BB0F9C" w:rsidP="00BB0F9C">
      <w:pPr>
        <w:spacing w:after="0" w:line="240" w:lineRule="auto"/>
        <w:rPr>
          <w:b/>
          <w:sz w:val="28"/>
        </w:rPr>
      </w:pPr>
    </w:p>
    <w:tbl>
      <w:tblPr>
        <w:tblStyle w:val="TableGrid"/>
        <w:tblW w:w="13068" w:type="dxa"/>
        <w:tblLayout w:type="fixed"/>
        <w:tblLook w:val="04A0" w:firstRow="1" w:lastRow="0" w:firstColumn="1" w:lastColumn="0" w:noHBand="0" w:noVBand="1"/>
      </w:tblPr>
      <w:tblGrid>
        <w:gridCol w:w="2628"/>
        <w:gridCol w:w="1620"/>
        <w:gridCol w:w="5130"/>
        <w:gridCol w:w="3690"/>
      </w:tblGrid>
      <w:tr w:rsidR="002A5147" w:rsidTr="00B72362">
        <w:tc>
          <w:tcPr>
            <w:tcW w:w="2628" w:type="dxa"/>
            <w:tcBorders>
              <w:bottom w:val="single" w:sz="4" w:space="0" w:color="auto"/>
            </w:tcBorders>
            <w:shd w:val="clear" w:color="auto" w:fill="BFBFBF" w:themeFill="background1" w:themeFillShade="BF"/>
          </w:tcPr>
          <w:p w:rsidR="002A5147" w:rsidRDefault="00D07842" w:rsidP="00BB0F9C">
            <w:pPr>
              <w:rPr>
                <w:b/>
                <w:sz w:val="28"/>
              </w:rPr>
            </w:pPr>
            <w:r>
              <w:rPr>
                <w:b/>
                <w:sz w:val="28"/>
              </w:rPr>
              <w:t>Title &amp; Section Reference</w:t>
            </w:r>
          </w:p>
        </w:tc>
        <w:tc>
          <w:tcPr>
            <w:tcW w:w="1620" w:type="dxa"/>
            <w:tcBorders>
              <w:bottom w:val="single" w:sz="4" w:space="0" w:color="auto"/>
            </w:tcBorders>
            <w:shd w:val="clear" w:color="auto" w:fill="BFBFBF" w:themeFill="background1" w:themeFillShade="BF"/>
          </w:tcPr>
          <w:p w:rsidR="002A5147" w:rsidRDefault="002A5147" w:rsidP="00D07842">
            <w:pPr>
              <w:rPr>
                <w:b/>
                <w:sz w:val="28"/>
              </w:rPr>
            </w:pPr>
            <w:r>
              <w:rPr>
                <w:b/>
                <w:sz w:val="28"/>
              </w:rPr>
              <w:t xml:space="preserve">Page # </w:t>
            </w:r>
          </w:p>
        </w:tc>
        <w:tc>
          <w:tcPr>
            <w:tcW w:w="5130" w:type="dxa"/>
            <w:tcBorders>
              <w:bottom w:val="single" w:sz="4" w:space="0" w:color="auto"/>
            </w:tcBorders>
            <w:shd w:val="clear" w:color="auto" w:fill="BFBFBF" w:themeFill="background1" w:themeFillShade="BF"/>
          </w:tcPr>
          <w:p w:rsidR="002A5147" w:rsidRDefault="002A5147" w:rsidP="00BB0F9C">
            <w:pPr>
              <w:rPr>
                <w:b/>
                <w:sz w:val="28"/>
              </w:rPr>
            </w:pPr>
            <w:r>
              <w:rPr>
                <w:b/>
                <w:sz w:val="28"/>
              </w:rPr>
              <w:t>Notes</w:t>
            </w:r>
          </w:p>
        </w:tc>
        <w:tc>
          <w:tcPr>
            <w:tcW w:w="3690" w:type="dxa"/>
            <w:tcBorders>
              <w:bottom w:val="single" w:sz="4" w:space="0" w:color="auto"/>
            </w:tcBorders>
            <w:shd w:val="clear" w:color="auto" w:fill="BFBFBF" w:themeFill="background1" w:themeFillShade="BF"/>
          </w:tcPr>
          <w:p w:rsidR="002A5147" w:rsidRDefault="002A5147" w:rsidP="00BB0F9C">
            <w:pPr>
              <w:rPr>
                <w:b/>
                <w:sz w:val="28"/>
              </w:rPr>
            </w:pPr>
          </w:p>
        </w:tc>
      </w:tr>
      <w:tr w:rsidR="002A5147" w:rsidTr="002A5147">
        <w:tc>
          <w:tcPr>
            <w:tcW w:w="2628" w:type="dxa"/>
            <w:shd w:val="clear" w:color="auto" w:fill="F2DBDB" w:themeFill="accent2" w:themeFillTint="33"/>
          </w:tcPr>
          <w:p w:rsidR="00D64E15" w:rsidRDefault="002A5147" w:rsidP="00BB0F9C">
            <w:pPr>
              <w:rPr>
                <w:b/>
                <w:sz w:val="28"/>
              </w:rPr>
            </w:pPr>
            <w:r w:rsidRPr="00426AC8">
              <w:rPr>
                <w:b/>
                <w:sz w:val="28"/>
              </w:rPr>
              <w:t>Title I</w:t>
            </w:r>
            <w:r w:rsidR="00426AC8" w:rsidRPr="00426AC8">
              <w:rPr>
                <w:b/>
                <w:sz w:val="28"/>
              </w:rPr>
              <w:t xml:space="preserve"> - </w:t>
            </w:r>
            <w:r w:rsidRPr="00426AC8">
              <w:rPr>
                <w:b/>
                <w:sz w:val="28"/>
              </w:rPr>
              <w:t>Improving Basic Programs Operated By State and Local Education Agencies</w:t>
            </w:r>
            <w:r w:rsidR="00426AC8" w:rsidRPr="00426AC8">
              <w:rPr>
                <w:b/>
                <w:sz w:val="28"/>
              </w:rPr>
              <w:t xml:space="preserve"> </w:t>
            </w:r>
          </w:p>
          <w:p w:rsidR="00D64E15" w:rsidRDefault="00D64E15" w:rsidP="00BB0F9C">
            <w:pPr>
              <w:rPr>
                <w:b/>
                <w:sz w:val="28"/>
              </w:rPr>
            </w:pPr>
          </w:p>
          <w:p w:rsidR="002A5147" w:rsidRPr="00426AC8" w:rsidRDefault="00426AC8" w:rsidP="00BB0F9C">
            <w:pPr>
              <w:rPr>
                <w:b/>
                <w:sz w:val="28"/>
              </w:rPr>
            </w:pPr>
            <w:r w:rsidRPr="00426AC8">
              <w:rPr>
                <w:b/>
                <w:sz w:val="28"/>
              </w:rPr>
              <w:t xml:space="preserve">Part A – Improving Basic Programs Operated by State and Local Educational </w:t>
            </w:r>
            <w:r w:rsidRPr="00426AC8">
              <w:rPr>
                <w:b/>
                <w:sz w:val="28"/>
              </w:rPr>
              <w:lastRenderedPageBreak/>
              <w:t>Agencies</w:t>
            </w:r>
          </w:p>
          <w:p w:rsidR="00D07842" w:rsidRPr="00426AC8" w:rsidRDefault="00D07842" w:rsidP="00BB0F9C">
            <w:pPr>
              <w:rPr>
                <w:b/>
                <w:sz w:val="28"/>
              </w:rPr>
            </w:pPr>
          </w:p>
          <w:p w:rsidR="00D07842" w:rsidRPr="00426AC8" w:rsidRDefault="00D07842" w:rsidP="00BB0F9C">
            <w:pPr>
              <w:rPr>
                <w:b/>
                <w:sz w:val="28"/>
              </w:rPr>
            </w:pPr>
            <w:r w:rsidRPr="00426AC8">
              <w:rPr>
                <w:b/>
                <w:color w:val="FF0000"/>
                <w:sz w:val="28"/>
              </w:rPr>
              <w:t>SEC. 1005/1111 State Plans (a)(1)(A)</w:t>
            </w:r>
          </w:p>
        </w:tc>
        <w:tc>
          <w:tcPr>
            <w:tcW w:w="1620" w:type="dxa"/>
            <w:shd w:val="clear" w:color="auto" w:fill="F2DBDB" w:themeFill="accent2" w:themeFillTint="33"/>
          </w:tcPr>
          <w:p w:rsidR="002A5147" w:rsidRDefault="002A5147" w:rsidP="00BB0F9C">
            <w:pPr>
              <w:rPr>
                <w:b/>
                <w:color w:val="FF0000"/>
                <w:sz w:val="28"/>
              </w:rPr>
            </w:pPr>
            <w:r>
              <w:rPr>
                <w:b/>
                <w:color w:val="FF0000"/>
                <w:sz w:val="28"/>
              </w:rPr>
              <w:lastRenderedPageBreak/>
              <w:t>Pg. 19</w:t>
            </w:r>
          </w:p>
          <w:p w:rsidR="002A5147" w:rsidRDefault="002A5147" w:rsidP="00BB0F9C">
            <w:pPr>
              <w:rPr>
                <w:b/>
                <w:sz w:val="28"/>
              </w:rPr>
            </w:pPr>
          </w:p>
        </w:tc>
        <w:tc>
          <w:tcPr>
            <w:tcW w:w="5130" w:type="dxa"/>
            <w:shd w:val="clear" w:color="auto" w:fill="F2DBDB" w:themeFill="accent2" w:themeFillTint="33"/>
          </w:tcPr>
          <w:p w:rsidR="002A5147" w:rsidRDefault="002A5147" w:rsidP="00A852DA">
            <w:pPr>
              <w:rPr>
                <w:sz w:val="28"/>
              </w:rPr>
            </w:pPr>
            <w:r>
              <w:rPr>
                <w:sz w:val="28"/>
              </w:rPr>
              <w:t xml:space="preserve">For any State receiving a grant under this part, the SEA shall file a plan that is - </w:t>
            </w:r>
          </w:p>
          <w:p w:rsidR="002A5147" w:rsidRPr="000273E7" w:rsidRDefault="002A5147" w:rsidP="00A852DA">
            <w:pPr>
              <w:rPr>
                <w:sz w:val="28"/>
              </w:rPr>
            </w:pPr>
            <w:r w:rsidRPr="002A5147">
              <w:rPr>
                <w:sz w:val="28"/>
              </w:rPr>
              <w:t>(A) developed by the State educational agency with timely and meaningful consultation with the Governor, members of the State leg</w:t>
            </w:r>
            <w:r>
              <w:rPr>
                <w:sz w:val="28"/>
              </w:rPr>
              <w:t>islature and State board of edu</w:t>
            </w:r>
            <w:r w:rsidRPr="002A5147">
              <w:rPr>
                <w:sz w:val="28"/>
              </w:rPr>
              <w:t xml:space="preserve">cation (if the State has a State board of education), local educational agencies (including those located in rural areas), representatives of Indian tribes located in the State, teachers, principals, other </w:t>
            </w:r>
            <w:r w:rsidRPr="002A5147">
              <w:rPr>
                <w:sz w:val="28"/>
              </w:rPr>
              <w:lastRenderedPageBreak/>
              <w:t xml:space="preserve">school leaders, charter school leaders (if the State has charter schools), specialized instructional support personnel, </w:t>
            </w:r>
            <w:r w:rsidRPr="002A5147">
              <w:rPr>
                <w:b/>
                <w:sz w:val="28"/>
                <w:highlight w:val="yellow"/>
              </w:rPr>
              <w:t>paraprofessionals</w:t>
            </w:r>
            <w:r w:rsidRPr="002A5147">
              <w:rPr>
                <w:sz w:val="28"/>
              </w:rPr>
              <w:t>, administrator</w:t>
            </w:r>
            <w:r>
              <w:rPr>
                <w:sz w:val="28"/>
              </w:rPr>
              <w:t xml:space="preserve">s, other staff, and parents; </w:t>
            </w:r>
          </w:p>
        </w:tc>
        <w:tc>
          <w:tcPr>
            <w:tcW w:w="3690" w:type="dxa"/>
            <w:shd w:val="clear" w:color="auto" w:fill="F2DBDB" w:themeFill="accent2" w:themeFillTint="33"/>
          </w:tcPr>
          <w:p w:rsidR="002A5147" w:rsidRDefault="000273E7" w:rsidP="00A852DA">
            <w:pPr>
              <w:rPr>
                <w:sz w:val="28"/>
              </w:rPr>
            </w:pPr>
            <w:r w:rsidRPr="008905EC">
              <w:rPr>
                <w:sz w:val="28"/>
              </w:rPr>
              <w:lastRenderedPageBreak/>
              <w:t>SEA Plans</w:t>
            </w:r>
            <w:r>
              <w:rPr>
                <w:sz w:val="28"/>
              </w:rPr>
              <w:t xml:space="preserve"> – paraprofessionals included in list of those that SEA must consult with when developing plan</w:t>
            </w:r>
            <w:r w:rsidR="002B2DE4">
              <w:rPr>
                <w:sz w:val="28"/>
              </w:rPr>
              <w:t>.</w:t>
            </w:r>
          </w:p>
          <w:p w:rsidR="000273E7" w:rsidRPr="000273E7" w:rsidRDefault="000273E7" w:rsidP="00A852DA">
            <w:pPr>
              <w:rPr>
                <w:sz w:val="28"/>
              </w:rPr>
            </w:pPr>
          </w:p>
        </w:tc>
      </w:tr>
      <w:tr w:rsidR="002A5147" w:rsidTr="002A5147">
        <w:tc>
          <w:tcPr>
            <w:tcW w:w="2628" w:type="dxa"/>
            <w:shd w:val="clear" w:color="auto" w:fill="F2DBDB" w:themeFill="accent2" w:themeFillTint="33"/>
          </w:tcPr>
          <w:p w:rsidR="002A5147" w:rsidRPr="00426AC8" w:rsidRDefault="002A5147">
            <w:pPr>
              <w:rPr>
                <w:b/>
                <w:sz w:val="28"/>
              </w:rPr>
            </w:pPr>
            <w:r w:rsidRPr="00426AC8">
              <w:rPr>
                <w:b/>
                <w:sz w:val="28"/>
              </w:rPr>
              <w:lastRenderedPageBreak/>
              <w:t>Title I</w:t>
            </w:r>
            <w:r w:rsidR="00426AC8" w:rsidRPr="00426AC8">
              <w:rPr>
                <w:b/>
                <w:sz w:val="28"/>
              </w:rPr>
              <w:t xml:space="preserve"> / Part A</w:t>
            </w:r>
          </w:p>
          <w:p w:rsidR="00D07842" w:rsidRPr="00426AC8" w:rsidRDefault="00D07842">
            <w:pPr>
              <w:rPr>
                <w:b/>
                <w:sz w:val="28"/>
              </w:rPr>
            </w:pPr>
          </w:p>
          <w:p w:rsidR="00D07842" w:rsidRPr="00426AC8" w:rsidRDefault="00D07842">
            <w:r w:rsidRPr="00426AC8">
              <w:rPr>
                <w:b/>
                <w:color w:val="FF0000"/>
                <w:sz w:val="28"/>
              </w:rPr>
              <w:t>SEC. 1005/1111 State Plans (g)(2)(J)</w:t>
            </w:r>
          </w:p>
        </w:tc>
        <w:tc>
          <w:tcPr>
            <w:tcW w:w="1620" w:type="dxa"/>
            <w:shd w:val="clear" w:color="auto" w:fill="F2DBDB" w:themeFill="accent2" w:themeFillTint="33"/>
          </w:tcPr>
          <w:p w:rsidR="002A5147" w:rsidRDefault="002A5147" w:rsidP="00BB0F9C">
            <w:pPr>
              <w:rPr>
                <w:b/>
                <w:color w:val="FF0000"/>
                <w:sz w:val="28"/>
              </w:rPr>
            </w:pPr>
            <w:r>
              <w:rPr>
                <w:b/>
                <w:color w:val="FF0000"/>
                <w:sz w:val="28"/>
              </w:rPr>
              <w:t>Pg. 44</w:t>
            </w:r>
          </w:p>
          <w:p w:rsidR="002A5147" w:rsidRDefault="002A5147" w:rsidP="00BB0F9C">
            <w:pPr>
              <w:rPr>
                <w:b/>
                <w:sz w:val="28"/>
              </w:rPr>
            </w:pPr>
          </w:p>
        </w:tc>
        <w:tc>
          <w:tcPr>
            <w:tcW w:w="5130" w:type="dxa"/>
            <w:shd w:val="clear" w:color="auto" w:fill="F2DBDB" w:themeFill="accent2" w:themeFillTint="33"/>
          </w:tcPr>
          <w:p w:rsidR="002A5147" w:rsidRPr="008905EC" w:rsidRDefault="002A5147" w:rsidP="00B9164C">
            <w:pPr>
              <w:rPr>
                <w:sz w:val="28"/>
              </w:rPr>
            </w:pPr>
            <w:r w:rsidRPr="002A5147">
              <w:rPr>
                <w:sz w:val="28"/>
              </w:rPr>
              <w:t xml:space="preserve">(J) the State educational agency will ensure that all teachers and </w:t>
            </w:r>
            <w:r w:rsidRPr="000273E7">
              <w:rPr>
                <w:b/>
                <w:sz w:val="28"/>
                <w:highlight w:val="yellow"/>
              </w:rPr>
              <w:t>paraprofessi</w:t>
            </w:r>
            <w:r w:rsidR="000273E7" w:rsidRPr="000273E7">
              <w:rPr>
                <w:b/>
                <w:sz w:val="28"/>
                <w:highlight w:val="yellow"/>
              </w:rPr>
              <w:t>onals</w:t>
            </w:r>
            <w:r w:rsidR="000273E7">
              <w:rPr>
                <w:sz w:val="28"/>
              </w:rPr>
              <w:t xml:space="preserve"> working in a program sup</w:t>
            </w:r>
            <w:r w:rsidRPr="002A5147">
              <w:rPr>
                <w:sz w:val="28"/>
              </w:rPr>
              <w:t>ported with funds under this part meet applicable State certification and licensure requirements, including any requirements for certification obtained through alternative routes to certification;</w:t>
            </w:r>
          </w:p>
        </w:tc>
        <w:tc>
          <w:tcPr>
            <w:tcW w:w="3690" w:type="dxa"/>
            <w:shd w:val="clear" w:color="auto" w:fill="F2DBDB" w:themeFill="accent2" w:themeFillTint="33"/>
          </w:tcPr>
          <w:p w:rsidR="002A5147" w:rsidRDefault="00D555E0" w:rsidP="00B9164C">
            <w:pPr>
              <w:rPr>
                <w:sz w:val="28"/>
              </w:rPr>
            </w:pPr>
            <w:r>
              <w:rPr>
                <w:sz w:val="28"/>
              </w:rPr>
              <w:t xml:space="preserve">Assurances - </w:t>
            </w:r>
            <w:r w:rsidR="000273E7">
              <w:rPr>
                <w:sz w:val="28"/>
              </w:rPr>
              <w:t>SEA will ensure that paraprofessionals meet applicable State certification and licensure requirements, including alternative certification requirements.</w:t>
            </w:r>
          </w:p>
          <w:p w:rsidR="000273E7" w:rsidRDefault="000273E7" w:rsidP="00B9164C">
            <w:pPr>
              <w:rPr>
                <w:sz w:val="28"/>
              </w:rPr>
            </w:pPr>
          </w:p>
          <w:p w:rsidR="000273E7" w:rsidRPr="002B2DE4" w:rsidRDefault="000273E7" w:rsidP="00B9164C">
            <w:pPr>
              <w:rPr>
                <w:i/>
                <w:sz w:val="28"/>
              </w:rPr>
            </w:pPr>
            <w:r w:rsidRPr="002B2DE4">
              <w:rPr>
                <w:i/>
                <w:sz w:val="28"/>
              </w:rPr>
              <w:t>*</w:t>
            </w:r>
            <w:r w:rsidR="002B2DE4" w:rsidRPr="002B2DE4">
              <w:rPr>
                <w:i/>
                <w:sz w:val="28"/>
              </w:rPr>
              <w:t xml:space="preserve">Note to JY - </w:t>
            </w:r>
            <w:r w:rsidRPr="002B2DE4">
              <w:rPr>
                <w:i/>
                <w:sz w:val="28"/>
              </w:rPr>
              <w:t>See email with MF and ML</w:t>
            </w:r>
          </w:p>
        </w:tc>
      </w:tr>
      <w:tr w:rsidR="002A5147"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E3735B" w:rsidRPr="00426AC8" w:rsidRDefault="00E3735B">
            <w:pPr>
              <w:rPr>
                <w:b/>
                <w:sz w:val="28"/>
              </w:rPr>
            </w:pPr>
          </w:p>
          <w:p w:rsidR="00E3735B" w:rsidRPr="00426AC8" w:rsidRDefault="00E3735B">
            <w:pPr>
              <w:rPr>
                <w:b/>
                <w:sz w:val="28"/>
              </w:rPr>
            </w:pPr>
            <w:r w:rsidRPr="00426AC8">
              <w:rPr>
                <w:b/>
                <w:color w:val="FF0000"/>
                <w:sz w:val="28"/>
              </w:rPr>
              <w:t>SEC. 1005/1111 State Plans (g)(2)(M)</w:t>
            </w:r>
          </w:p>
        </w:tc>
        <w:tc>
          <w:tcPr>
            <w:tcW w:w="1620" w:type="dxa"/>
            <w:shd w:val="clear" w:color="auto" w:fill="F2DBDB" w:themeFill="accent2" w:themeFillTint="33"/>
          </w:tcPr>
          <w:p w:rsidR="00E3735B" w:rsidRDefault="00E3735B" w:rsidP="00E3735B">
            <w:pPr>
              <w:rPr>
                <w:b/>
                <w:color w:val="FF0000"/>
                <w:sz w:val="28"/>
              </w:rPr>
            </w:pPr>
            <w:r>
              <w:rPr>
                <w:b/>
                <w:color w:val="FF0000"/>
                <w:sz w:val="28"/>
              </w:rPr>
              <w:t>Pg. 44-45</w:t>
            </w:r>
          </w:p>
          <w:p w:rsidR="002A5147" w:rsidRDefault="002A5147" w:rsidP="0067685F">
            <w:pPr>
              <w:rPr>
                <w:b/>
                <w:sz w:val="28"/>
              </w:rPr>
            </w:pPr>
          </w:p>
        </w:tc>
        <w:tc>
          <w:tcPr>
            <w:tcW w:w="5130" w:type="dxa"/>
            <w:shd w:val="clear" w:color="auto" w:fill="F2DBDB" w:themeFill="accent2" w:themeFillTint="33"/>
          </w:tcPr>
          <w:p w:rsidR="002A5147" w:rsidRDefault="005B56A8" w:rsidP="005B56A8">
            <w:pPr>
              <w:rPr>
                <w:sz w:val="28"/>
              </w:rPr>
            </w:pPr>
            <w:r w:rsidRPr="005B56A8">
              <w:rPr>
                <w:sz w:val="28"/>
              </w:rPr>
              <w:t>(M) the State has p</w:t>
            </w:r>
            <w:r w:rsidR="00E3735B">
              <w:rPr>
                <w:sz w:val="28"/>
              </w:rPr>
              <w:t xml:space="preserve">rofessional standards for </w:t>
            </w:r>
            <w:r w:rsidR="00E3735B" w:rsidRPr="00E3735B">
              <w:rPr>
                <w:b/>
                <w:sz w:val="28"/>
                <w:highlight w:val="yellow"/>
              </w:rPr>
              <w:t>para</w:t>
            </w:r>
            <w:r w:rsidRPr="00E3735B">
              <w:rPr>
                <w:b/>
                <w:sz w:val="28"/>
                <w:highlight w:val="yellow"/>
              </w:rPr>
              <w:t>professionals</w:t>
            </w:r>
            <w:r w:rsidRPr="00E3735B">
              <w:rPr>
                <w:b/>
                <w:sz w:val="28"/>
              </w:rPr>
              <w:t xml:space="preserve"> </w:t>
            </w:r>
            <w:r w:rsidRPr="005B56A8">
              <w:rPr>
                <w:sz w:val="28"/>
              </w:rPr>
              <w:t>working in a program supported with funds under this part, including qualifications that were in place</w:t>
            </w:r>
            <w:r w:rsidR="00E3735B">
              <w:rPr>
                <w:sz w:val="28"/>
              </w:rPr>
              <w:t xml:space="preserve"> </w:t>
            </w:r>
            <w:r w:rsidRPr="005B56A8">
              <w:rPr>
                <w:sz w:val="28"/>
              </w:rPr>
              <w:t>on the day before the date of enactment of the</w:t>
            </w:r>
            <w:r w:rsidR="00E3735B">
              <w:rPr>
                <w:sz w:val="28"/>
              </w:rPr>
              <w:t xml:space="preserve"> Every Student Succeeds Act;</w:t>
            </w:r>
          </w:p>
        </w:tc>
        <w:tc>
          <w:tcPr>
            <w:tcW w:w="3690" w:type="dxa"/>
            <w:shd w:val="clear" w:color="auto" w:fill="F2DBDB" w:themeFill="accent2" w:themeFillTint="33"/>
          </w:tcPr>
          <w:p w:rsidR="005B56A8" w:rsidRPr="00E3735B" w:rsidRDefault="00E3735B" w:rsidP="005B56A8">
            <w:pPr>
              <w:rPr>
                <w:rFonts w:ascii="Times-Roman" w:hAnsi="Times-Roman" w:cs="Times-Roman"/>
                <w:color w:val="000000"/>
                <w:sz w:val="20"/>
                <w:szCs w:val="20"/>
              </w:rPr>
            </w:pPr>
            <w:r>
              <w:rPr>
                <w:sz w:val="28"/>
              </w:rPr>
              <w:t>Assurances-</w:t>
            </w:r>
            <w:r w:rsidR="005B56A8">
              <w:rPr>
                <w:sz w:val="28"/>
              </w:rPr>
              <w:t xml:space="preserve">SEA has professional standards </w:t>
            </w:r>
            <w:r>
              <w:rPr>
                <w:sz w:val="28"/>
              </w:rPr>
              <w:t xml:space="preserve">(entry level requirements) </w:t>
            </w:r>
            <w:r w:rsidR="005B56A8">
              <w:rPr>
                <w:sz w:val="28"/>
              </w:rPr>
              <w:t>for paraprofessionals including “qualifications that were in place on the day bef</w:t>
            </w:r>
            <w:r>
              <w:rPr>
                <w:sz w:val="28"/>
              </w:rPr>
              <w:t>ore the date of enactment of ESSA”</w:t>
            </w:r>
          </w:p>
        </w:tc>
      </w:tr>
      <w:tr w:rsidR="002A5147"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A43438" w:rsidRPr="00426AC8" w:rsidRDefault="00A43438">
            <w:pPr>
              <w:rPr>
                <w:b/>
                <w:sz w:val="28"/>
              </w:rPr>
            </w:pPr>
          </w:p>
          <w:p w:rsidR="00A43438" w:rsidRPr="00426AC8" w:rsidRDefault="00A43438" w:rsidP="00A43438">
            <w:r w:rsidRPr="00426AC8">
              <w:rPr>
                <w:b/>
                <w:color w:val="FF0000"/>
                <w:sz w:val="28"/>
              </w:rPr>
              <w:t>SEC. 1006/1112 Local  Plans (a)(1)(A)</w:t>
            </w:r>
          </w:p>
        </w:tc>
        <w:tc>
          <w:tcPr>
            <w:tcW w:w="1620" w:type="dxa"/>
            <w:shd w:val="clear" w:color="auto" w:fill="F2DBDB" w:themeFill="accent2" w:themeFillTint="33"/>
          </w:tcPr>
          <w:p w:rsidR="002A5147" w:rsidRDefault="00A43438" w:rsidP="00A43438">
            <w:pPr>
              <w:rPr>
                <w:b/>
                <w:sz w:val="28"/>
              </w:rPr>
            </w:pPr>
            <w:r>
              <w:rPr>
                <w:b/>
                <w:color w:val="FF0000"/>
                <w:sz w:val="28"/>
              </w:rPr>
              <w:t>Pg. 52</w:t>
            </w:r>
          </w:p>
        </w:tc>
        <w:tc>
          <w:tcPr>
            <w:tcW w:w="5130" w:type="dxa"/>
            <w:shd w:val="clear" w:color="auto" w:fill="F2DBDB" w:themeFill="accent2" w:themeFillTint="33"/>
          </w:tcPr>
          <w:p w:rsidR="002A5147" w:rsidRPr="008905EC" w:rsidRDefault="00A43438" w:rsidP="00B9164C">
            <w:pPr>
              <w:rPr>
                <w:sz w:val="28"/>
              </w:rPr>
            </w:pPr>
            <w:r w:rsidRPr="00A43438">
              <w:rPr>
                <w:sz w:val="28"/>
              </w:rPr>
              <w:t xml:space="preserve">‘‘(A) is developed with </w:t>
            </w:r>
            <w:r>
              <w:rPr>
                <w:sz w:val="28"/>
              </w:rPr>
              <w:t>timely and meaningful consulta</w:t>
            </w:r>
            <w:r w:rsidRPr="00A43438">
              <w:rPr>
                <w:sz w:val="28"/>
              </w:rPr>
              <w:t xml:space="preserve">tion with teachers, principals, other school leaders, </w:t>
            </w:r>
            <w:r w:rsidRPr="00A43438">
              <w:rPr>
                <w:b/>
                <w:sz w:val="28"/>
                <w:highlight w:val="yellow"/>
              </w:rPr>
              <w:t>para- professionals</w:t>
            </w:r>
            <w:r w:rsidRPr="00A43438">
              <w:rPr>
                <w:sz w:val="28"/>
              </w:rPr>
              <w:t xml:space="preserve">, specialized instructional support personnel, charter school leaders (in a local educational agency that has </w:t>
            </w:r>
            <w:r w:rsidRPr="00A43438">
              <w:rPr>
                <w:sz w:val="28"/>
              </w:rPr>
              <w:lastRenderedPageBreak/>
              <w:t xml:space="preserve">charter schools), administrators (including </w:t>
            </w:r>
            <w:r>
              <w:rPr>
                <w:sz w:val="28"/>
              </w:rPr>
              <w:t>administra</w:t>
            </w:r>
            <w:r w:rsidRPr="00A43438">
              <w:rPr>
                <w:sz w:val="28"/>
              </w:rPr>
              <w:t>tors of programs described in other parts of this title), other appropriate school personnel, and with parents of children in sch</w:t>
            </w:r>
            <w:r w:rsidR="00EE2259">
              <w:rPr>
                <w:sz w:val="28"/>
              </w:rPr>
              <w:t>ools served under this part;</w:t>
            </w:r>
          </w:p>
        </w:tc>
        <w:tc>
          <w:tcPr>
            <w:tcW w:w="3690" w:type="dxa"/>
            <w:shd w:val="clear" w:color="auto" w:fill="F2DBDB" w:themeFill="accent2" w:themeFillTint="33"/>
          </w:tcPr>
          <w:p w:rsidR="00EE2259" w:rsidRDefault="00EE2259" w:rsidP="00EE2259">
            <w:pPr>
              <w:rPr>
                <w:sz w:val="28"/>
              </w:rPr>
            </w:pPr>
            <w:r>
              <w:rPr>
                <w:sz w:val="28"/>
              </w:rPr>
              <w:lastRenderedPageBreak/>
              <w:t>L</w:t>
            </w:r>
            <w:r w:rsidR="00A43438" w:rsidRPr="008905EC">
              <w:rPr>
                <w:sz w:val="28"/>
              </w:rPr>
              <w:t>EA Plans</w:t>
            </w:r>
            <w:r w:rsidR="00A43438">
              <w:rPr>
                <w:sz w:val="28"/>
              </w:rPr>
              <w:t xml:space="preserve"> – paraprofessionals included in list of those that</w:t>
            </w:r>
            <w:r>
              <w:rPr>
                <w:sz w:val="28"/>
              </w:rPr>
              <w:t xml:space="preserve"> L</w:t>
            </w:r>
            <w:r w:rsidR="00A43438">
              <w:rPr>
                <w:sz w:val="28"/>
              </w:rPr>
              <w:t>EA must consult with when developing plan</w:t>
            </w:r>
            <w:r w:rsidR="002B2DE4">
              <w:rPr>
                <w:sz w:val="28"/>
              </w:rPr>
              <w:t>.</w:t>
            </w:r>
          </w:p>
          <w:p w:rsidR="00EE2259" w:rsidRPr="008905EC" w:rsidRDefault="00EE2259" w:rsidP="00EE2259">
            <w:pPr>
              <w:rPr>
                <w:sz w:val="28"/>
              </w:rPr>
            </w:pP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lastRenderedPageBreak/>
              <w:t>Title I / Part A</w:t>
            </w:r>
          </w:p>
          <w:p w:rsidR="00730906" w:rsidRPr="00426AC8" w:rsidRDefault="00730906" w:rsidP="00B72362">
            <w:pPr>
              <w:rPr>
                <w:b/>
                <w:sz w:val="28"/>
              </w:rPr>
            </w:pPr>
          </w:p>
          <w:p w:rsidR="00730906" w:rsidRPr="00426AC8" w:rsidRDefault="00730906" w:rsidP="00B72362">
            <w:r w:rsidRPr="00426AC8">
              <w:rPr>
                <w:b/>
                <w:color w:val="FF0000"/>
                <w:sz w:val="28"/>
              </w:rPr>
              <w:t>SEC. 1006/1112 Local  Plans (b)(9)</w:t>
            </w:r>
          </w:p>
        </w:tc>
        <w:tc>
          <w:tcPr>
            <w:tcW w:w="1620" w:type="dxa"/>
            <w:shd w:val="clear" w:color="auto" w:fill="F2DBDB" w:themeFill="accent2" w:themeFillTint="33"/>
          </w:tcPr>
          <w:p w:rsidR="00730906" w:rsidRDefault="00730906" w:rsidP="00B72362">
            <w:pPr>
              <w:rPr>
                <w:b/>
                <w:sz w:val="28"/>
              </w:rPr>
            </w:pPr>
            <w:r>
              <w:rPr>
                <w:b/>
                <w:color w:val="FF0000"/>
                <w:sz w:val="28"/>
              </w:rPr>
              <w:t>Pg. 53</w:t>
            </w:r>
          </w:p>
        </w:tc>
        <w:tc>
          <w:tcPr>
            <w:tcW w:w="5130" w:type="dxa"/>
            <w:shd w:val="clear" w:color="auto" w:fill="F2DBDB" w:themeFill="accent2" w:themeFillTint="33"/>
          </w:tcPr>
          <w:p w:rsidR="00730906" w:rsidRPr="00730906" w:rsidRDefault="00730906" w:rsidP="00B72362">
            <w:pPr>
              <w:rPr>
                <w:b/>
                <w:sz w:val="28"/>
              </w:rPr>
            </w:pPr>
            <w:r w:rsidRPr="00730906">
              <w:rPr>
                <w:sz w:val="28"/>
              </w:rPr>
              <w:t xml:space="preserve">(9) how teachers and school leaders, in consultation with parents, administrators, </w:t>
            </w:r>
            <w:r w:rsidRPr="00730906">
              <w:rPr>
                <w:b/>
                <w:sz w:val="28"/>
                <w:highlight w:val="yellow"/>
              </w:rPr>
              <w:t>paraprofessionals</w:t>
            </w:r>
            <w:r w:rsidRPr="00730906">
              <w:rPr>
                <w:sz w:val="28"/>
              </w:rPr>
              <w:t>, and specialized instructional support personnel, in schools operating a targeted assistance school program under section 1115, will identify the eligible children most in need of services under this part;</w:t>
            </w:r>
          </w:p>
        </w:tc>
        <w:tc>
          <w:tcPr>
            <w:tcW w:w="3690" w:type="dxa"/>
            <w:shd w:val="clear" w:color="auto" w:fill="F2DBDB" w:themeFill="accent2" w:themeFillTint="33"/>
          </w:tcPr>
          <w:p w:rsidR="00730906" w:rsidRPr="00730906" w:rsidRDefault="00730906" w:rsidP="00730906">
            <w:pPr>
              <w:rPr>
                <w:sz w:val="28"/>
              </w:rPr>
            </w:pPr>
            <w:r>
              <w:rPr>
                <w:sz w:val="28"/>
              </w:rPr>
              <w:t xml:space="preserve">Plan Provisions </w:t>
            </w:r>
            <w:r w:rsidRPr="00730906">
              <w:rPr>
                <w:sz w:val="28"/>
              </w:rPr>
              <w:t>—To ensure that all children receive</w:t>
            </w:r>
          </w:p>
          <w:p w:rsidR="00730906" w:rsidRDefault="00730906" w:rsidP="00A33707">
            <w:pPr>
              <w:rPr>
                <w:sz w:val="28"/>
              </w:rPr>
            </w:pPr>
            <w:r w:rsidRPr="00730906">
              <w:rPr>
                <w:sz w:val="28"/>
              </w:rPr>
              <w:t>a high-quality education, and to close the achievement gap</w:t>
            </w:r>
            <w:r w:rsidR="00A33707">
              <w:rPr>
                <w:sz w:val="28"/>
              </w:rPr>
              <w:t>….</w:t>
            </w:r>
            <w:r w:rsidRPr="00730906">
              <w:rPr>
                <w:sz w:val="28"/>
              </w:rPr>
              <w:t xml:space="preserve"> </w:t>
            </w:r>
            <w:r w:rsidR="00A33707">
              <w:rPr>
                <w:sz w:val="28"/>
              </w:rPr>
              <w:t>,</w:t>
            </w:r>
            <w:r w:rsidRPr="00730906">
              <w:rPr>
                <w:sz w:val="28"/>
              </w:rPr>
              <w:t>each local educational agency plan shall describe—</w:t>
            </w:r>
            <w:r w:rsidR="00A33707">
              <w:rPr>
                <w:sz w:val="28"/>
              </w:rPr>
              <w:t>h</w:t>
            </w:r>
            <w:r>
              <w:rPr>
                <w:sz w:val="28"/>
              </w:rPr>
              <w:t>ow teachers and school leaders, in consultation with paraprofessionals, etc., will identify eligible children most in need of services under this part.</w:t>
            </w: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730906" w:rsidRPr="00426AC8" w:rsidRDefault="00730906">
            <w:pPr>
              <w:rPr>
                <w:b/>
                <w:sz w:val="28"/>
              </w:rPr>
            </w:pPr>
          </w:p>
          <w:p w:rsidR="00730906" w:rsidRPr="00426AC8" w:rsidRDefault="00730906">
            <w:r w:rsidRPr="00426AC8">
              <w:rPr>
                <w:b/>
                <w:color w:val="FF0000"/>
                <w:sz w:val="28"/>
              </w:rPr>
              <w:t>SEC. 1006/1112 Local  Plans (c)(6)</w:t>
            </w:r>
          </w:p>
        </w:tc>
        <w:tc>
          <w:tcPr>
            <w:tcW w:w="1620" w:type="dxa"/>
            <w:shd w:val="clear" w:color="auto" w:fill="F2DBDB" w:themeFill="accent2" w:themeFillTint="33"/>
          </w:tcPr>
          <w:p w:rsidR="00730906" w:rsidRDefault="00730906" w:rsidP="00BB0F9C">
            <w:pPr>
              <w:rPr>
                <w:b/>
                <w:color w:val="FF0000"/>
                <w:sz w:val="28"/>
              </w:rPr>
            </w:pPr>
            <w:r>
              <w:rPr>
                <w:b/>
                <w:color w:val="FF0000"/>
                <w:sz w:val="28"/>
              </w:rPr>
              <w:t>Pg. 55</w:t>
            </w:r>
          </w:p>
          <w:p w:rsidR="00730906" w:rsidRDefault="00730906" w:rsidP="00BB0F9C">
            <w:pPr>
              <w:rPr>
                <w:b/>
                <w:sz w:val="28"/>
              </w:rPr>
            </w:pPr>
          </w:p>
        </w:tc>
        <w:tc>
          <w:tcPr>
            <w:tcW w:w="5130" w:type="dxa"/>
            <w:shd w:val="clear" w:color="auto" w:fill="F2DBDB" w:themeFill="accent2" w:themeFillTint="33"/>
          </w:tcPr>
          <w:p w:rsidR="00730906" w:rsidRPr="008905EC" w:rsidRDefault="00730906" w:rsidP="00B9164C">
            <w:pPr>
              <w:rPr>
                <w:sz w:val="28"/>
              </w:rPr>
            </w:pPr>
            <w:r w:rsidRPr="00EE49BC">
              <w:rPr>
                <w:sz w:val="28"/>
              </w:rPr>
              <w:t xml:space="preserve">(6) ensure that all teachers and </w:t>
            </w:r>
            <w:r w:rsidRPr="00EE49BC">
              <w:rPr>
                <w:b/>
                <w:sz w:val="28"/>
                <w:highlight w:val="yellow"/>
              </w:rPr>
              <w:t>paraprofessionals</w:t>
            </w:r>
            <w:r w:rsidRPr="00EE49BC">
              <w:rPr>
                <w:sz w:val="28"/>
              </w:rPr>
              <w:t xml:space="preserve"> working in a program supported with funds under this part meet applicable State certification and licensure requirements, including any requirements for certification obtained through alternative routes to certification;</w:t>
            </w:r>
          </w:p>
        </w:tc>
        <w:tc>
          <w:tcPr>
            <w:tcW w:w="3690" w:type="dxa"/>
            <w:shd w:val="clear" w:color="auto" w:fill="F2DBDB" w:themeFill="accent2" w:themeFillTint="33"/>
          </w:tcPr>
          <w:p w:rsidR="00730906" w:rsidRDefault="00730906" w:rsidP="00DD2CBC">
            <w:pPr>
              <w:rPr>
                <w:sz w:val="28"/>
              </w:rPr>
            </w:pPr>
            <w:r>
              <w:rPr>
                <w:sz w:val="28"/>
              </w:rPr>
              <w:t>Assurances - LEA will ensure that paraprofessionals meet applicable State certification and licensure requirements, including alternative certification requirements.</w:t>
            </w:r>
          </w:p>
          <w:p w:rsidR="00730906" w:rsidRDefault="00730906" w:rsidP="00B9164C">
            <w:pPr>
              <w:rPr>
                <w:sz w:val="28"/>
              </w:rPr>
            </w:pP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F861B8" w:rsidRPr="00426AC8" w:rsidRDefault="00F861B8">
            <w:pPr>
              <w:rPr>
                <w:b/>
                <w:sz w:val="28"/>
              </w:rPr>
            </w:pPr>
          </w:p>
          <w:p w:rsidR="00F861B8" w:rsidRPr="00426AC8" w:rsidRDefault="00F861B8">
            <w:r w:rsidRPr="00426AC8">
              <w:rPr>
                <w:b/>
                <w:color w:val="FF0000"/>
                <w:sz w:val="28"/>
              </w:rPr>
              <w:t>SEC. 1006/1112 Local  Plans (e)(1)(A)(ii)</w:t>
            </w:r>
          </w:p>
        </w:tc>
        <w:tc>
          <w:tcPr>
            <w:tcW w:w="1620" w:type="dxa"/>
            <w:shd w:val="clear" w:color="auto" w:fill="F2DBDB" w:themeFill="accent2" w:themeFillTint="33"/>
          </w:tcPr>
          <w:p w:rsidR="00730906" w:rsidRDefault="00F861B8" w:rsidP="00BB0F9C">
            <w:pPr>
              <w:rPr>
                <w:b/>
                <w:sz w:val="28"/>
              </w:rPr>
            </w:pPr>
            <w:r>
              <w:rPr>
                <w:b/>
                <w:color w:val="FF0000"/>
                <w:sz w:val="28"/>
              </w:rPr>
              <w:t>Pg. 56</w:t>
            </w:r>
          </w:p>
        </w:tc>
        <w:tc>
          <w:tcPr>
            <w:tcW w:w="5130" w:type="dxa"/>
            <w:shd w:val="clear" w:color="auto" w:fill="F2DBDB" w:themeFill="accent2" w:themeFillTint="33"/>
          </w:tcPr>
          <w:p w:rsidR="00F861B8" w:rsidRPr="00F861B8" w:rsidRDefault="00F861B8" w:rsidP="00F861B8">
            <w:pPr>
              <w:rPr>
                <w:sz w:val="28"/>
              </w:rPr>
            </w:pPr>
            <w:r w:rsidRPr="00F861B8">
              <w:rPr>
                <w:sz w:val="28"/>
              </w:rPr>
              <w:t>(A) IN GENERAL.—At the beginning of each school year, a local educational agency that receives funds under this part shall notify the parents of each student attending any school receiving funds under this part that the parents</w:t>
            </w:r>
          </w:p>
          <w:p w:rsidR="00730906" w:rsidRPr="008905EC" w:rsidRDefault="00F861B8" w:rsidP="00F861B8">
            <w:pPr>
              <w:rPr>
                <w:sz w:val="28"/>
              </w:rPr>
            </w:pPr>
            <w:proofErr w:type="gramStart"/>
            <w:r w:rsidRPr="00F861B8">
              <w:rPr>
                <w:sz w:val="28"/>
              </w:rPr>
              <w:t>may</w:t>
            </w:r>
            <w:proofErr w:type="gramEnd"/>
            <w:r w:rsidRPr="00F861B8">
              <w:rPr>
                <w:sz w:val="28"/>
              </w:rPr>
              <w:t xml:space="preserve"> request, and the agency will provide the parents on request (and in a timely manner), information regarding the professional qualifications of the student’s classroom teachers, including at a minimum, the </w:t>
            </w:r>
            <w:r w:rsidR="00850F43">
              <w:rPr>
                <w:sz w:val="28"/>
              </w:rPr>
              <w:t>following:‘</w:t>
            </w:r>
            <w:r w:rsidRPr="00F861B8">
              <w:rPr>
                <w:sz w:val="28"/>
              </w:rPr>
              <w:t>(ii) Whether the chil</w:t>
            </w:r>
            <w:r w:rsidR="00850F43">
              <w:rPr>
                <w:sz w:val="28"/>
              </w:rPr>
              <w:t xml:space="preserve">d is provided services by </w:t>
            </w:r>
            <w:r w:rsidR="00850F43" w:rsidRPr="00850F43">
              <w:rPr>
                <w:b/>
                <w:sz w:val="28"/>
                <w:highlight w:val="yellow"/>
              </w:rPr>
              <w:t>para-</w:t>
            </w:r>
            <w:r w:rsidRPr="00850F43">
              <w:rPr>
                <w:b/>
                <w:sz w:val="28"/>
                <w:highlight w:val="yellow"/>
              </w:rPr>
              <w:t>professionals</w:t>
            </w:r>
            <w:r w:rsidRPr="00850F43">
              <w:rPr>
                <w:b/>
                <w:sz w:val="28"/>
              </w:rPr>
              <w:t xml:space="preserve"> </w:t>
            </w:r>
            <w:r w:rsidRPr="00F861B8">
              <w:rPr>
                <w:sz w:val="28"/>
              </w:rPr>
              <w:t>and, if so, their qualifications.</w:t>
            </w:r>
          </w:p>
        </w:tc>
        <w:tc>
          <w:tcPr>
            <w:tcW w:w="3690" w:type="dxa"/>
            <w:shd w:val="clear" w:color="auto" w:fill="F2DBDB" w:themeFill="accent2" w:themeFillTint="33"/>
          </w:tcPr>
          <w:p w:rsidR="00F861B8" w:rsidRDefault="00F861B8" w:rsidP="00B9164C">
            <w:pPr>
              <w:rPr>
                <w:sz w:val="28"/>
              </w:rPr>
            </w:pPr>
            <w:r w:rsidRPr="008905EC">
              <w:rPr>
                <w:sz w:val="28"/>
              </w:rPr>
              <w:t>Parent</w:t>
            </w:r>
            <w:r>
              <w:rPr>
                <w:sz w:val="28"/>
              </w:rPr>
              <w:t>s</w:t>
            </w:r>
            <w:r w:rsidRPr="008905EC">
              <w:rPr>
                <w:sz w:val="28"/>
              </w:rPr>
              <w:t xml:space="preserve"> </w:t>
            </w:r>
            <w:r>
              <w:rPr>
                <w:sz w:val="28"/>
              </w:rPr>
              <w:t xml:space="preserve">Right-to-Know – </w:t>
            </w:r>
            <w:r w:rsidR="00850F43">
              <w:rPr>
                <w:sz w:val="28"/>
              </w:rPr>
              <w:t xml:space="preserve">LEA must notify parents that they can request (and agency will provide) info regarding the qualifications of the student’s teachers, including if the child is provided services by paraprofessionals and their qualifications. </w:t>
            </w:r>
          </w:p>
          <w:p w:rsidR="00F861B8" w:rsidRDefault="00F861B8" w:rsidP="00B9164C">
            <w:pPr>
              <w:rPr>
                <w:sz w:val="28"/>
              </w:rPr>
            </w:pP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2F0C3B" w:rsidRPr="00426AC8" w:rsidRDefault="002F0C3B">
            <w:pPr>
              <w:rPr>
                <w:b/>
                <w:sz w:val="28"/>
              </w:rPr>
            </w:pPr>
          </w:p>
          <w:p w:rsidR="002F0C3B" w:rsidRPr="00426AC8" w:rsidRDefault="002F0C3B" w:rsidP="002F0C3B">
            <w:r w:rsidRPr="00426AC8">
              <w:rPr>
                <w:b/>
                <w:color w:val="FF0000"/>
                <w:sz w:val="28"/>
              </w:rPr>
              <w:t>SEC. 1008/1114 Schoolwide Programs (b)(2)</w:t>
            </w:r>
          </w:p>
        </w:tc>
        <w:tc>
          <w:tcPr>
            <w:tcW w:w="1620" w:type="dxa"/>
            <w:shd w:val="clear" w:color="auto" w:fill="F2DBDB" w:themeFill="accent2" w:themeFillTint="33"/>
          </w:tcPr>
          <w:p w:rsidR="00730906" w:rsidRDefault="002F0C3B" w:rsidP="00BB0F9C">
            <w:pPr>
              <w:rPr>
                <w:b/>
                <w:sz w:val="28"/>
              </w:rPr>
            </w:pPr>
            <w:r>
              <w:rPr>
                <w:b/>
                <w:color w:val="FF0000"/>
                <w:sz w:val="28"/>
              </w:rPr>
              <w:t>Pg. 62</w:t>
            </w:r>
          </w:p>
        </w:tc>
        <w:tc>
          <w:tcPr>
            <w:tcW w:w="5130" w:type="dxa"/>
            <w:shd w:val="clear" w:color="auto" w:fill="F2DBDB" w:themeFill="accent2" w:themeFillTint="33"/>
          </w:tcPr>
          <w:p w:rsidR="00730906" w:rsidRPr="008905EC" w:rsidRDefault="002F0C3B" w:rsidP="002F0C3B">
            <w:pPr>
              <w:rPr>
                <w:sz w:val="28"/>
              </w:rPr>
            </w:pPr>
            <w:r>
              <w:rPr>
                <w:sz w:val="28"/>
              </w:rPr>
              <w:t xml:space="preserve">Schoolwide Program Plan - </w:t>
            </w:r>
            <w:r w:rsidRPr="002F0C3B">
              <w:rPr>
                <w:sz w:val="28"/>
              </w:rPr>
              <w:t>(2) is developed with the i</w:t>
            </w:r>
            <w:r>
              <w:rPr>
                <w:sz w:val="28"/>
              </w:rPr>
              <w:t xml:space="preserve">nvolvement of parents and other </w:t>
            </w:r>
            <w:r w:rsidRPr="002F0C3B">
              <w:rPr>
                <w:sz w:val="28"/>
              </w:rPr>
              <w:t xml:space="preserve">members of the community to be served and individuals who will carry out such plan, including teachers, principals, other school leaders, </w:t>
            </w:r>
            <w:r w:rsidRPr="002F0C3B">
              <w:rPr>
                <w:b/>
                <w:sz w:val="28"/>
                <w:highlight w:val="yellow"/>
              </w:rPr>
              <w:t>paraprofessionals</w:t>
            </w:r>
            <w:r w:rsidRPr="002F0C3B">
              <w:rPr>
                <w:sz w:val="28"/>
              </w:rPr>
              <w:t xml:space="preserve"> </w:t>
            </w:r>
            <w:r>
              <w:rPr>
                <w:sz w:val="28"/>
              </w:rPr>
              <w:t>present in the school, adminis</w:t>
            </w:r>
            <w:r w:rsidRPr="002F0C3B">
              <w:rPr>
                <w:sz w:val="28"/>
              </w:rPr>
              <w:t>trators (including administrators of programs described in other parts of this title), the local educational agency, to the extent feasible, tribes and tribal orga</w:t>
            </w:r>
            <w:r>
              <w:rPr>
                <w:sz w:val="28"/>
              </w:rPr>
              <w:t>nizations present in the commu</w:t>
            </w:r>
            <w:r w:rsidRPr="002F0C3B">
              <w:rPr>
                <w:sz w:val="28"/>
              </w:rPr>
              <w:t>nity, and, if appropriate, special</w:t>
            </w:r>
            <w:r w:rsidR="00440759">
              <w:rPr>
                <w:sz w:val="28"/>
              </w:rPr>
              <w:t>ized instructional support per</w:t>
            </w:r>
            <w:r w:rsidRPr="002F0C3B">
              <w:rPr>
                <w:sz w:val="28"/>
              </w:rPr>
              <w:t>sonnel, technical assistance providers, school staff, if the plan relates to a secondary school, students, and other individuals determined by the school;</w:t>
            </w:r>
          </w:p>
        </w:tc>
        <w:tc>
          <w:tcPr>
            <w:tcW w:w="3690" w:type="dxa"/>
            <w:shd w:val="clear" w:color="auto" w:fill="F2DBDB" w:themeFill="accent2" w:themeFillTint="33"/>
          </w:tcPr>
          <w:p w:rsidR="00730906" w:rsidRDefault="002F0C3B" w:rsidP="00B9164C">
            <w:pPr>
              <w:rPr>
                <w:sz w:val="28"/>
              </w:rPr>
            </w:pPr>
            <w:r>
              <w:rPr>
                <w:sz w:val="28"/>
              </w:rPr>
              <w:t>School W</w:t>
            </w:r>
            <w:r w:rsidRPr="008905EC">
              <w:rPr>
                <w:sz w:val="28"/>
              </w:rPr>
              <w:t>ide</w:t>
            </w:r>
            <w:r>
              <w:rPr>
                <w:sz w:val="28"/>
              </w:rPr>
              <w:t xml:space="preserve"> Program Plan is developed with involvement of paraprofessionals (among others).</w:t>
            </w: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FF4399" w:rsidRPr="00426AC8" w:rsidRDefault="00FF4399">
            <w:pPr>
              <w:rPr>
                <w:b/>
                <w:sz w:val="28"/>
              </w:rPr>
            </w:pPr>
          </w:p>
          <w:p w:rsidR="00FF4399" w:rsidRPr="00426AC8" w:rsidRDefault="00FF4399">
            <w:pPr>
              <w:rPr>
                <w:b/>
                <w:sz w:val="28"/>
              </w:rPr>
            </w:pPr>
            <w:r w:rsidRPr="00426AC8">
              <w:rPr>
                <w:b/>
                <w:color w:val="FF0000"/>
                <w:sz w:val="28"/>
              </w:rPr>
              <w:t>SEC. 1008/1114 Schoolwide Programs (b)(7)(A)(iii)(IV)</w:t>
            </w:r>
          </w:p>
        </w:tc>
        <w:tc>
          <w:tcPr>
            <w:tcW w:w="1620" w:type="dxa"/>
            <w:shd w:val="clear" w:color="auto" w:fill="F2DBDB" w:themeFill="accent2" w:themeFillTint="33"/>
          </w:tcPr>
          <w:p w:rsidR="00730906" w:rsidRDefault="00FF4399" w:rsidP="00BB0F9C">
            <w:pPr>
              <w:rPr>
                <w:b/>
                <w:sz w:val="28"/>
              </w:rPr>
            </w:pPr>
            <w:r>
              <w:rPr>
                <w:b/>
                <w:color w:val="FF0000"/>
                <w:sz w:val="28"/>
              </w:rPr>
              <w:t>Pg. 63</w:t>
            </w:r>
          </w:p>
        </w:tc>
        <w:tc>
          <w:tcPr>
            <w:tcW w:w="5130" w:type="dxa"/>
            <w:shd w:val="clear" w:color="auto" w:fill="F2DBDB" w:themeFill="accent2" w:themeFillTint="33"/>
          </w:tcPr>
          <w:p w:rsidR="00FF4399" w:rsidRDefault="00FF4399" w:rsidP="00571A2A">
            <w:pPr>
              <w:rPr>
                <w:sz w:val="28"/>
              </w:rPr>
            </w:pPr>
            <w:r w:rsidRPr="00FF4399">
              <w:rPr>
                <w:sz w:val="28"/>
              </w:rPr>
              <w:t xml:space="preserve">(IV) professional development and other activities for teachers, </w:t>
            </w:r>
            <w:r w:rsidRPr="00FF4399">
              <w:rPr>
                <w:b/>
                <w:sz w:val="28"/>
                <w:highlight w:val="yellow"/>
              </w:rPr>
              <w:t>paraprofessionals</w:t>
            </w:r>
            <w:r w:rsidRPr="00FF4399">
              <w:rPr>
                <w:sz w:val="28"/>
              </w:rPr>
              <w:t>, and other school personnel to improve instruction and use of data from academic assessments, and to recruit and retain effective teachers, particularly in high- need subjects; and</w:t>
            </w:r>
          </w:p>
          <w:p w:rsidR="00FF4399" w:rsidRDefault="00FF4399" w:rsidP="00571A2A">
            <w:pPr>
              <w:rPr>
                <w:sz w:val="28"/>
              </w:rPr>
            </w:pPr>
          </w:p>
          <w:p w:rsidR="00730906" w:rsidRDefault="00730906" w:rsidP="00571A2A">
            <w:pPr>
              <w:rPr>
                <w:sz w:val="28"/>
              </w:rPr>
            </w:pPr>
          </w:p>
        </w:tc>
        <w:tc>
          <w:tcPr>
            <w:tcW w:w="3690" w:type="dxa"/>
            <w:shd w:val="clear" w:color="auto" w:fill="F2DBDB" w:themeFill="accent2" w:themeFillTint="33"/>
          </w:tcPr>
          <w:p w:rsidR="00730906" w:rsidRPr="00ED0D6A" w:rsidRDefault="00FF4399" w:rsidP="00FF4399">
            <w:pPr>
              <w:rPr>
                <w:sz w:val="28"/>
              </w:rPr>
            </w:pPr>
            <w:r w:rsidRPr="00ED0D6A">
              <w:rPr>
                <w:sz w:val="28"/>
              </w:rPr>
              <w:t>School wide program plan must include a description of the strategies that the school will implement to address school needs, including how strategies will</w:t>
            </w:r>
            <w:r>
              <w:rPr>
                <w:sz w:val="28"/>
              </w:rPr>
              <w:t xml:space="preserve"> </w:t>
            </w:r>
            <w:r w:rsidRPr="00ED0D6A">
              <w:rPr>
                <w:sz w:val="28"/>
              </w:rPr>
              <w:t xml:space="preserve">address needs of all children in school , but particularly those that at risk of not meeting challenging academic standards, through activities which may include: PD and other activities for teachers, </w:t>
            </w:r>
            <w:r>
              <w:rPr>
                <w:sz w:val="28"/>
              </w:rPr>
              <w:t>paraprofessionals</w:t>
            </w:r>
            <w:r w:rsidRPr="00ED0D6A">
              <w:rPr>
                <w:sz w:val="28"/>
              </w:rPr>
              <w:t>, and other school personnel to improve instruction and use of data from academic assessments and to recruit and retain effective teachers particularly in high need subjects.</w:t>
            </w: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D81071" w:rsidRPr="00426AC8" w:rsidRDefault="00D81071">
            <w:pPr>
              <w:rPr>
                <w:b/>
                <w:sz w:val="28"/>
              </w:rPr>
            </w:pPr>
          </w:p>
          <w:p w:rsidR="00D81071" w:rsidRPr="00426AC8" w:rsidRDefault="00D81071" w:rsidP="00D81071">
            <w:r w:rsidRPr="00426AC8">
              <w:rPr>
                <w:b/>
                <w:color w:val="FF0000"/>
                <w:sz w:val="28"/>
              </w:rPr>
              <w:t>SEC. 1009/1115 Targeted Assistance Schools (b)(2)(D)</w:t>
            </w:r>
          </w:p>
        </w:tc>
        <w:tc>
          <w:tcPr>
            <w:tcW w:w="1620" w:type="dxa"/>
            <w:shd w:val="clear" w:color="auto" w:fill="F2DBDB" w:themeFill="accent2" w:themeFillTint="33"/>
          </w:tcPr>
          <w:p w:rsidR="00730906" w:rsidRDefault="00D81071" w:rsidP="00BB0F9C">
            <w:pPr>
              <w:rPr>
                <w:b/>
                <w:sz w:val="28"/>
              </w:rPr>
            </w:pPr>
            <w:r>
              <w:rPr>
                <w:b/>
                <w:color w:val="FF0000"/>
                <w:sz w:val="28"/>
              </w:rPr>
              <w:t>Pg. 65</w:t>
            </w:r>
          </w:p>
        </w:tc>
        <w:tc>
          <w:tcPr>
            <w:tcW w:w="5130" w:type="dxa"/>
            <w:shd w:val="clear" w:color="auto" w:fill="F2DBDB" w:themeFill="accent2" w:themeFillTint="33"/>
          </w:tcPr>
          <w:p w:rsidR="00730906" w:rsidRPr="008905EC" w:rsidRDefault="00D81071" w:rsidP="00B26001">
            <w:pPr>
              <w:rPr>
                <w:sz w:val="28"/>
              </w:rPr>
            </w:pPr>
            <w:r w:rsidRPr="00D81071">
              <w:rPr>
                <w:sz w:val="28"/>
              </w:rPr>
              <w:t xml:space="preserve">(D) providing professional development with resources provided under this part, and, to the extent practicable, from other sources, to teachers, principals, other school leaders, </w:t>
            </w:r>
            <w:r w:rsidRPr="00D81071">
              <w:rPr>
                <w:b/>
                <w:sz w:val="28"/>
                <w:highlight w:val="yellow"/>
              </w:rPr>
              <w:t>paraprofessionals</w:t>
            </w:r>
            <w:r w:rsidRPr="00D81071">
              <w:rPr>
                <w:sz w:val="28"/>
              </w:rPr>
              <w:t>, and, if appropriate, specialized instructional support personnel, and other school personnel who work with eligible children in programs under this section or in the regular education program;</w:t>
            </w:r>
          </w:p>
        </w:tc>
        <w:tc>
          <w:tcPr>
            <w:tcW w:w="3690" w:type="dxa"/>
            <w:shd w:val="clear" w:color="auto" w:fill="F2DBDB" w:themeFill="accent2" w:themeFillTint="33"/>
          </w:tcPr>
          <w:p w:rsidR="00730906" w:rsidRPr="00B9164C" w:rsidRDefault="00D81071" w:rsidP="00B26001">
            <w:pPr>
              <w:rPr>
                <w:sz w:val="28"/>
              </w:rPr>
            </w:pPr>
            <w:r w:rsidRPr="00B9164C">
              <w:rPr>
                <w:sz w:val="28"/>
              </w:rPr>
              <w:t>Targeted Assistance School Programs – each program should serve participating students identified as eligible children</w:t>
            </w:r>
            <w:r>
              <w:rPr>
                <w:sz w:val="28"/>
              </w:rPr>
              <w:t xml:space="preserve"> including by </w:t>
            </w:r>
            <w:r w:rsidRPr="00B9164C">
              <w:rPr>
                <w:sz w:val="28"/>
              </w:rPr>
              <w:t xml:space="preserve">providing PD with resources provided under this part and (if possible from other sources) to teachers, principals, other school leaders, </w:t>
            </w:r>
            <w:r>
              <w:rPr>
                <w:sz w:val="28"/>
              </w:rPr>
              <w:t>paraprofessionals,</w:t>
            </w:r>
            <w:r w:rsidRPr="00B9164C">
              <w:rPr>
                <w:sz w:val="28"/>
              </w:rPr>
              <w:t xml:space="preserve"> SISPs (if appropriate)</w:t>
            </w:r>
            <w:r>
              <w:rPr>
                <w:sz w:val="28"/>
              </w:rPr>
              <w:t xml:space="preserve">, other school personnel. </w:t>
            </w:r>
          </w:p>
        </w:tc>
      </w:tr>
      <w:tr w:rsidR="00730906" w:rsidTr="002A5147">
        <w:tc>
          <w:tcPr>
            <w:tcW w:w="2628" w:type="dxa"/>
            <w:shd w:val="clear" w:color="auto" w:fill="F2DBDB" w:themeFill="accent2" w:themeFillTint="33"/>
          </w:tcPr>
          <w:p w:rsidR="00426AC8" w:rsidRPr="00426AC8" w:rsidRDefault="00426AC8" w:rsidP="00426AC8">
            <w:pPr>
              <w:rPr>
                <w:b/>
                <w:sz w:val="28"/>
              </w:rPr>
            </w:pPr>
            <w:r w:rsidRPr="00426AC8">
              <w:rPr>
                <w:b/>
                <w:sz w:val="28"/>
              </w:rPr>
              <w:t>Title I / Part A</w:t>
            </w:r>
          </w:p>
          <w:p w:rsidR="00A8318B" w:rsidRPr="00426AC8" w:rsidRDefault="00A8318B">
            <w:pPr>
              <w:rPr>
                <w:b/>
                <w:sz w:val="28"/>
              </w:rPr>
            </w:pPr>
          </w:p>
          <w:p w:rsidR="00A8318B" w:rsidRPr="00426AC8" w:rsidRDefault="00A8318B">
            <w:pPr>
              <w:rPr>
                <w:b/>
                <w:color w:val="FF0000"/>
                <w:sz w:val="28"/>
              </w:rPr>
            </w:pPr>
            <w:r w:rsidRPr="00426AC8">
              <w:rPr>
                <w:b/>
                <w:color w:val="FF0000"/>
                <w:sz w:val="28"/>
              </w:rPr>
              <w:t>SEC. 1010/1116</w:t>
            </w:r>
          </w:p>
          <w:p w:rsidR="00A8318B" w:rsidRPr="00426AC8" w:rsidRDefault="00A8318B">
            <w:r w:rsidRPr="00426AC8">
              <w:rPr>
                <w:b/>
                <w:color w:val="FF0000"/>
                <w:sz w:val="28"/>
              </w:rPr>
              <w:t>Targeted Assistance Schools (D)(</w:t>
            </w:r>
            <w:proofErr w:type="spellStart"/>
            <w:r w:rsidRPr="00426AC8">
              <w:rPr>
                <w:b/>
                <w:color w:val="FF0000"/>
                <w:sz w:val="28"/>
              </w:rPr>
              <w:t>i</w:t>
            </w:r>
            <w:proofErr w:type="spellEnd"/>
            <w:r w:rsidRPr="00426AC8">
              <w:rPr>
                <w:b/>
                <w:color w:val="FF0000"/>
                <w:sz w:val="28"/>
              </w:rPr>
              <w:t>)</w:t>
            </w:r>
          </w:p>
        </w:tc>
        <w:tc>
          <w:tcPr>
            <w:tcW w:w="1620" w:type="dxa"/>
            <w:shd w:val="clear" w:color="auto" w:fill="F2DBDB" w:themeFill="accent2" w:themeFillTint="33"/>
          </w:tcPr>
          <w:p w:rsidR="00730906" w:rsidRDefault="00A8318B" w:rsidP="00E03D66">
            <w:pPr>
              <w:rPr>
                <w:b/>
                <w:sz w:val="28"/>
              </w:rPr>
            </w:pPr>
            <w:r>
              <w:rPr>
                <w:b/>
                <w:color w:val="FF0000"/>
                <w:sz w:val="28"/>
              </w:rPr>
              <w:t>Pg. 68</w:t>
            </w:r>
          </w:p>
        </w:tc>
        <w:tc>
          <w:tcPr>
            <w:tcW w:w="5130" w:type="dxa"/>
            <w:shd w:val="clear" w:color="auto" w:fill="F2DBDB" w:themeFill="accent2" w:themeFillTint="33"/>
          </w:tcPr>
          <w:p w:rsidR="00730906" w:rsidRPr="008905EC" w:rsidRDefault="00A8318B" w:rsidP="00B9164C">
            <w:pPr>
              <w:rPr>
                <w:sz w:val="28"/>
              </w:rPr>
            </w:pPr>
            <w:r w:rsidRPr="00A8318B">
              <w:rPr>
                <w:sz w:val="28"/>
              </w:rPr>
              <w:t>(</w:t>
            </w:r>
            <w:proofErr w:type="spellStart"/>
            <w:r w:rsidRPr="00A8318B">
              <w:rPr>
                <w:sz w:val="28"/>
              </w:rPr>
              <w:t>i</w:t>
            </w:r>
            <w:proofErr w:type="spellEnd"/>
            <w:r w:rsidRPr="00A8318B">
              <w:rPr>
                <w:sz w:val="28"/>
              </w:rPr>
              <w:t>) Supporting schools and nonprofit organizations in providing professi</w:t>
            </w:r>
            <w:r>
              <w:rPr>
                <w:sz w:val="28"/>
              </w:rPr>
              <w:t>onal development for local edu</w:t>
            </w:r>
            <w:r w:rsidRPr="00A8318B">
              <w:rPr>
                <w:sz w:val="28"/>
              </w:rPr>
              <w:t>cational agency and school personnel regarding parent and family engagemen</w:t>
            </w:r>
            <w:r>
              <w:rPr>
                <w:sz w:val="28"/>
              </w:rPr>
              <w:t xml:space="preserve">t strategies, </w:t>
            </w:r>
            <w:proofErr w:type="gramStart"/>
            <w:r>
              <w:rPr>
                <w:sz w:val="28"/>
              </w:rPr>
              <w:t>which may be pro</w:t>
            </w:r>
            <w:r w:rsidRPr="00A8318B">
              <w:rPr>
                <w:sz w:val="28"/>
              </w:rPr>
              <w:t xml:space="preserve">vided jointly to teachers, principals, other school leaders, specialized instructional support personnel, </w:t>
            </w:r>
            <w:r w:rsidRPr="00A8318B">
              <w:rPr>
                <w:b/>
                <w:sz w:val="28"/>
                <w:highlight w:val="yellow"/>
              </w:rPr>
              <w:t>paraprofessionals</w:t>
            </w:r>
            <w:r w:rsidRPr="00A8318B">
              <w:rPr>
                <w:sz w:val="28"/>
              </w:rPr>
              <w:t>, early childhood educators, a</w:t>
            </w:r>
            <w:r>
              <w:rPr>
                <w:sz w:val="28"/>
              </w:rPr>
              <w:t>nd parents and family members.</w:t>
            </w:r>
            <w:proofErr w:type="gramEnd"/>
          </w:p>
        </w:tc>
        <w:tc>
          <w:tcPr>
            <w:tcW w:w="3690" w:type="dxa"/>
            <w:shd w:val="clear" w:color="auto" w:fill="F2DBDB" w:themeFill="accent2" w:themeFillTint="33"/>
          </w:tcPr>
          <w:p w:rsidR="00730906" w:rsidRDefault="00A8318B" w:rsidP="00A8318B">
            <w:pPr>
              <w:rPr>
                <w:sz w:val="28"/>
              </w:rPr>
            </w:pPr>
            <w:r>
              <w:rPr>
                <w:sz w:val="28"/>
              </w:rPr>
              <w:t>Parent and Family Engagement – LEA Use of  Funds –</w:t>
            </w:r>
            <w:r w:rsidRPr="00B9164C">
              <w:rPr>
                <w:sz w:val="28"/>
              </w:rPr>
              <w:t xml:space="preserve"> funds used for activities that are consistent with the LEA’s parent/family engagement policy, including supporting schools and non-profits in providing PD for LEA and school personnel regarding family engagement strategies, which may be provided jointly to teachers, princi</w:t>
            </w:r>
            <w:r>
              <w:rPr>
                <w:sz w:val="28"/>
              </w:rPr>
              <w:t xml:space="preserve">pals, other school leaders, </w:t>
            </w:r>
            <w:r w:rsidRPr="00B9164C">
              <w:rPr>
                <w:sz w:val="28"/>
              </w:rPr>
              <w:t xml:space="preserve">SISPs, </w:t>
            </w:r>
            <w:r>
              <w:rPr>
                <w:sz w:val="28"/>
              </w:rPr>
              <w:t>paraprofessionals</w:t>
            </w:r>
            <w:r w:rsidRPr="00B9164C">
              <w:rPr>
                <w:sz w:val="28"/>
              </w:rPr>
              <w:t>, early childhood educators, and parents/family members.</w:t>
            </w:r>
          </w:p>
        </w:tc>
      </w:tr>
      <w:tr w:rsidR="00730906" w:rsidTr="002A5147">
        <w:tc>
          <w:tcPr>
            <w:tcW w:w="2628" w:type="dxa"/>
            <w:tcBorders>
              <w:bottom w:val="single" w:sz="4" w:space="0" w:color="auto"/>
            </w:tcBorders>
            <w:shd w:val="clear" w:color="auto" w:fill="F2DBDB" w:themeFill="accent2" w:themeFillTint="33"/>
          </w:tcPr>
          <w:p w:rsidR="00426AC8" w:rsidRDefault="00426AC8" w:rsidP="00426AC8">
            <w:pPr>
              <w:rPr>
                <w:b/>
                <w:sz w:val="28"/>
              </w:rPr>
            </w:pPr>
            <w:r w:rsidRPr="00191DAE">
              <w:rPr>
                <w:b/>
                <w:sz w:val="28"/>
              </w:rPr>
              <w:t>Title I</w:t>
            </w:r>
            <w:r>
              <w:rPr>
                <w:b/>
                <w:sz w:val="28"/>
              </w:rPr>
              <w:t xml:space="preserve"> / Part F – General Provisions</w:t>
            </w:r>
          </w:p>
          <w:p w:rsidR="00CE7702" w:rsidRDefault="00CE7702" w:rsidP="00426AC8">
            <w:pPr>
              <w:rPr>
                <w:b/>
                <w:sz w:val="28"/>
              </w:rPr>
            </w:pPr>
          </w:p>
          <w:p w:rsidR="00CE7702" w:rsidRPr="00426AC8" w:rsidRDefault="00CE7702" w:rsidP="00CE7702">
            <w:pPr>
              <w:rPr>
                <w:b/>
                <w:color w:val="FF0000"/>
                <w:sz w:val="28"/>
              </w:rPr>
            </w:pPr>
            <w:r w:rsidRPr="00426AC8">
              <w:rPr>
                <w:b/>
                <w:color w:val="FF0000"/>
                <w:sz w:val="28"/>
              </w:rPr>
              <w:t xml:space="preserve">SEC. </w:t>
            </w:r>
            <w:r>
              <w:rPr>
                <w:b/>
                <w:color w:val="FF0000"/>
                <w:sz w:val="28"/>
              </w:rPr>
              <w:t>1601</w:t>
            </w:r>
          </w:p>
          <w:p w:rsidR="00CE7702" w:rsidRDefault="00CE7702" w:rsidP="00CE7702">
            <w:pPr>
              <w:rPr>
                <w:b/>
                <w:sz w:val="28"/>
              </w:rPr>
            </w:pPr>
            <w:r>
              <w:rPr>
                <w:b/>
                <w:color w:val="FF0000"/>
                <w:sz w:val="28"/>
              </w:rPr>
              <w:t>General Provisions</w:t>
            </w:r>
            <w:r w:rsidR="005B394A">
              <w:rPr>
                <w:b/>
                <w:color w:val="FF0000"/>
                <w:sz w:val="28"/>
              </w:rPr>
              <w:t xml:space="preserve"> (c)(2)(H)</w:t>
            </w:r>
          </w:p>
          <w:p w:rsidR="00730906" w:rsidRDefault="00730906"/>
        </w:tc>
        <w:tc>
          <w:tcPr>
            <w:tcW w:w="1620" w:type="dxa"/>
            <w:tcBorders>
              <w:bottom w:val="single" w:sz="4" w:space="0" w:color="auto"/>
            </w:tcBorders>
            <w:shd w:val="clear" w:color="auto" w:fill="F2DBDB" w:themeFill="accent2" w:themeFillTint="33"/>
          </w:tcPr>
          <w:p w:rsidR="00730906" w:rsidRDefault="00426AC8" w:rsidP="00BB0F9C">
            <w:pPr>
              <w:rPr>
                <w:b/>
                <w:sz w:val="28"/>
              </w:rPr>
            </w:pPr>
            <w:r>
              <w:rPr>
                <w:b/>
                <w:color w:val="FF0000"/>
                <w:sz w:val="28"/>
              </w:rPr>
              <w:t xml:space="preserve">Pg. </w:t>
            </w:r>
            <w:r w:rsidR="00CE7702">
              <w:rPr>
                <w:b/>
                <w:color w:val="FF0000"/>
                <w:sz w:val="28"/>
              </w:rPr>
              <w:t>112</w:t>
            </w:r>
          </w:p>
        </w:tc>
        <w:tc>
          <w:tcPr>
            <w:tcW w:w="5130" w:type="dxa"/>
            <w:tcBorders>
              <w:bottom w:val="single" w:sz="4" w:space="0" w:color="auto"/>
            </w:tcBorders>
            <w:shd w:val="clear" w:color="auto" w:fill="F2DBDB" w:themeFill="accent2" w:themeFillTint="33"/>
          </w:tcPr>
          <w:p w:rsidR="00CE7702" w:rsidRPr="00CE7702" w:rsidRDefault="00CE7702" w:rsidP="00CE7702">
            <w:pPr>
              <w:rPr>
                <w:sz w:val="28"/>
              </w:rPr>
            </w:pPr>
            <w:r w:rsidRPr="00CE7702">
              <w:rPr>
                <w:sz w:val="28"/>
              </w:rPr>
              <w:t>(H) specialized instructional support personnel and</w:t>
            </w:r>
          </w:p>
          <w:p w:rsidR="00CE7702" w:rsidRPr="00CE7702" w:rsidRDefault="00CE7702" w:rsidP="00CE7702">
            <w:pPr>
              <w:rPr>
                <w:sz w:val="28"/>
              </w:rPr>
            </w:pPr>
            <w:r w:rsidRPr="00CE7702">
              <w:rPr>
                <w:b/>
                <w:sz w:val="28"/>
                <w:highlight w:val="yellow"/>
              </w:rPr>
              <w:t>paraprofessionals</w:t>
            </w:r>
            <w:r w:rsidRPr="00CE7702">
              <w:rPr>
                <w:sz w:val="28"/>
              </w:rPr>
              <w:t>;</w:t>
            </w:r>
          </w:p>
          <w:p w:rsidR="00CE7702" w:rsidRDefault="00CE7702" w:rsidP="00B9164C">
            <w:pPr>
              <w:rPr>
                <w:sz w:val="28"/>
              </w:rPr>
            </w:pPr>
          </w:p>
          <w:p w:rsidR="00CE7702" w:rsidRDefault="00CE7702" w:rsidP="00B9164C">
            <w:pPr>
              <w:rPr>
                <w:sz w:val="28"/>
              </w:rPr>
            </w:pPr>
          </w:p>
          <w:p w:rsidR="00730906" w:rsidRPr="008905EC" w:rsidRDefault="00730906" w:rsidP="00B9164C">
            <w:pPr>
              <w:rPr>
                <w:sz w:val="28"/>
              </w:rPr>
            </w:pPr>
          </w:p>
        </w:tc>
        <w:tc>
          <w:tcPr>
            <w:tcW w:w="3690" w:type="dxa"/>
            <w:tcBorders>
              <w:bottom w:val="single" w:sz="4" w:space="0" w:color="auto"/>
            </w:tcBorders>
            <w:shd w:val="clear" w:color="auto" w:fill="F2DBDB" w:themeFill="accent2" w:themeFillTint="33"/>
          </w:tcPr>
          <w:p w:rsidR="00730906" w:rsidRDefault="00CE7702" w:rsidP="00CE7702">
            <w:pPr>
              <w:rPr>
                <w:sz w:val="28"/>
              </w:rPr>
            </w:pPr>
            <w:r>
              <w:rPr>
                <w:sz w:val="28"/>
              </w:rPr>
              <w:t>State Administration - Each SEA shall create a State Committee of practitioners to advise the State in carrying out its responsibilities. Committee to include paraprofessionals. (pg. 1618-1619 NCLB / 20 U.S.C. 6573)</w:t>
            </w:r>
          </w:p>
        </w:tc>
      </w:tr>
      <w:tr w:rsidR="00730906" w:rsidTr="002A5147">
        <w:tc>
          <w:tcPr>
            <w:tcW w:w="2628" w:type="dxa"/>
            <w:shd w:val="clear" w:color="auto" w:fill="D6E3BC" w:themeFill="accent3" w:themeFillTint="66"/>
          </w:tcPr>
          <w:p w:rsidR="00D64E15" w:rsidRDefault="00730906" w:rsidP="00BB0F9C">
            <w:pPr>
              <w:rPr>
                <w:b/>
                <w:sz w:val="28"/>
              </w:rPr>
            </w:pPr>
            <w:r w:rsidRPr="00B9164C">
              <w:rPr>
                <w:b/>
                <w:sz w:val="28"/>
              </w:rPr>
              <w:t>Title II</w:t>
            </w:r>
            <w:r w:rsidR="00D64E15">
              <w:rPr>
                <w:b/>
                <w:sz w:val="28"/>
              </w:rPr>
              <w:t xml:space="preserve"> - </w:t>
            </w:r>
            <w:r>
              <w:rPr>
                <w:b/>
                <w:sz w:val="28"/>
              </w:rPr>
              <w:t>Preparing, Training, and Recruiting High-Quality Teachers, Principals, or other School Leaders</w:t>
            </w:r>
          </w:p>
          <w:p w:rsidR="00D64E15" w:rsidRDefault="00D64E15" w:rsidP="00BB0F9C">
            <w:pPr>
              <w:rPr>
                <w:b/>
                <w:sz w:val="28"/>
              </w:rPr>
            </w:pPr>
          </w:p>
          <w:p w:rsidR="00730906" w:rsidRDefault="00D64E15" w:rsidP="00BB0F9C">
            <w:pPr>
              <w:rPr>
                <w:b/>
                <w:sz w:val="28"/>
              </w:rPr>
            </w:pPr>
            <w:r>
              <w:rPr>
                <w:b/>
                <w:sz w:val="28"/>
              </w:rPr>
              <w:t>Part A – Supporting Effective Instruction</w:t>
            </w:r>
          </w:p>
          <w:p w:rsidR="00D64E15" w:rsidRDefault="00D64E15" w:rsidP="00BB0F9C">
            <w:pPr>
              <w:rPr>
                <w:b/>
                <w:sz w:val="28"/>
              </w:rPr>
            </w:pPr>
          </w:p>
          <w:p w:rsidR="00D64E15" w:rsidRPr="00426AC8" w:rsidRDefault="00D64E15" w:rsidP="00D64E15">
            <w:pPr>
              <w:rPr>
                <w:b/>
                <w:color w:val="FF0000"/>
                <w:sz w:val="28"/>
              </w:rPr>
            </w:pPr>
            <w:r w:rsidRPr="00426AC8">
              <w:rPr>
                <w:b/>
                <w:color w:val="FF0000"/>
                <w:sz w:val="28"/>
              </w:rPr>
              <w:t xml:space="preserve">SEC. </w:t>
            </w:r>
            <w:r>
              <w:rPr>
                <w:b/>
                <w:color w:val="FF0000"/>
                <w:sz w:val="28"/>
              </w:rPr>
              <w:t>2101</w:t>
            </w:r>
          </w:p>
          <w:p w:rsidR="00D64E15" w:rsidRPr="00B9164C" w:rsidRDefault="00D64E15" w:rsidP="00D64E15">
            <w:pPr>
              <w:rPr>
                <w:b/>
                <w:sz w:val="28"/>
              </w:rPr>
            </w:pPr>
            <w:r>
              <w:rPr>
                <w:b/>
                <w:color w:val="FF0000"/>
                <w:sz w:val="28"/>
              </w:rPr>
              <w:t>Formula Grants to States</w:t>
            </w:r>
            <w:r w:rsidRPr="00426AC8">
              <w:rPr>
                <w:b/>
                <w:color w:val="FF0000"/>
                <w:sz w:val="28"/>
              </w:rPr>
              <w:t xml:space="preserve"> (</w:t>
            </w:r>
            <w:r>
              <w:rPr>
                <w:b/>
                <w:color w:val="FF0000"/>
                <w:sz w:val="28"/>
              </w:rPr>
              <w:t>c)(4)(B)(iv)(III)</w:t>
            </w:r>
          </w:p>
        </w:tc>
        <w:tc>
          <w:tcPr>
            <w:tcW w:w="1620" w:type="dxa"/>
            <w:shd w:val="clear" w:color="auto" w:fill="D6E3BC" w:themeFill="accent3" w:themeFillTint="66"/>
          </w:tcPr>
          <w:p w:rsidR="00730906" w:rsidRPr="00B9164C" w:rsidRDefault="00D64E15" w:rsidP="00BB0F9C">
            <w:pPr>
              <w:rPr>
                <w:b/>
                <w:sz w:val="28"/>
              </w:rPr>
            </w:pPr>
            <w:r>
              <w:rPr>
                <w:b/>
                <w:color w:val="FF0000"/>
                <w:sz w:val="28"/>
              </w:rPr>
              <w:t>Pg. 119</w:t>
            </w:r>
          </w:p>
        </w:tc>
        <w:tc>
          <w:tcPr>
            <w:tcW w:w="5130" w:type="dxa"/>
            <w:shd w:val="clear" w:color="auto" w:fill="D6E3BC" w:themeFill="accent3" w:themeFillTint="66"/>
          </w:tcPr>
          <w:p w:rsidR="00D64E15" w:rsidRPr="00B9164C" w:rsidRDefault="00D64E15" w:rsidP="00B9164C">
            <w:pPr>
              <w:rPr>
                <w:sz w:val="28"/>
              </w:rPr>
            </w:pPr>
            <w:r w:rsidRPr="00D64E15">
              <w:rPr>
                <w:sz w:val="28"/>
              </w:rPr>
              <w:t xml:space="preserve">(III) </w:t>
            </w:r>
            <w:r w:rsidRPr="003A3F7B">
              <w:rPr>
                <w:b/>
                <w:sz w:val="28"/>
                <w:highlight w:val="yellow"/>
              </w:rPr>
              <w:t>paraprofessionals</w:t>
            </w:r>
            <w:r w:rsidRPr="00D64E15">
              <w:rPr>
                <w:sz w:val="28"/>
              </w:rPr>
              <w:t>;</w:t>
            </w:r>
          </w:p>
        </w:tc>
        <w:tc>
          <w:tcPr>
            <w:tcW w:w="3690" w:type="dxa"/>
            <w:shd w:val="clear" w:color="auto" w:fill="D6E3BC" w:themeFill="accent3" w:themeFillTint="66"/>
          </w:tcPr>
          <w:p w:rsidR="00D64E15" w:rsidRDefault="00D64E15" w:rsidP="00D64E15">
            <w:pPr>
              <w:rPr>
                <w:sz w:val="28"/>
              </w:rPr>
            </w:pPr>
            <w:r w:rsidRPr="00B9164C">
              <w:rPr>
                <w:sz w:val="28"/>
              </w:rPr>
              <w:t>State</w:t>
            </w:r>
            <w:r>
              <w:rPr>
                <w:sz w:val="28"/>
              </w:rPr>
              <w:t>s can use f</w:t>
            </w:r>
            <w:r w:rsidRPr="00B9164C">
              <w:rPr>
                <w:sz w:val="28"/>
              </w:rPr>
              <w:t>unds</w:t>
            </w:r>
            <w:r>
              <w:rPr>
                <w:sz w:val="28"/>
              </w:rPr>
              <w:t xml:space="preserve"> </w:t>
            </w:r>
            <w:r w:rsidR="0097579B">
              <w:rPr>
                <w:sz w:val="28"/>
              </w:rPr>
              <w:t xml:space="preserve">to establish, expand, or </w:t>
            </w:r>
            <w:r w:rsidR="003A3F7B">
              <w:rPr>
                <w:sz w:val="28"/>
              </w:rPr>
              <w:t>improve alternative</w:t>
            </w:r>
            <w:r w:rsidR="0097579B">
              <w:rPr>
                <w:sz w:val="28"/>
              </w:rPr>
              <w:t xml:space="preserve"> routes for State certification of teachers (especially for teachers of children with disabilities, English learners, STEM, or other areas where the State experiences a shortage of educators</w:t>
            </w:r>
            <w:r w:rsidR="003A3F7B">
              <w:rPr>
                <w:sz w:val="28"/>
              </w:rPr>
              <w:t>), principals, or other school leaders, for paraprofessionals</w:t>
            </w:r>
            <w:r w:rsidR="0097579B">
              <w:rPr>
                <w:sz w:val="28"/>
              </w:rPr>
              <w:t xml:space="preserve">. </w:t>
            </w:r>
          </w:p>
          <w:p w:rsidR="00730906" w:rsidRPr="00B9164C" w:rsidRDefault="00730906" w:rsidP="00B9164C">
            <w:pPr>
              <w:rPr>
                <w:sz w:val="28"/>
              </w:rPr>
            </w:pPr>
          </w:p>
        </w:tc>
      </w:tr>
      <w:tr w:rsidR="00730906" w:rsidTr="002A5147">
        <w:tc>
          <w:tcPr>
            <w:tcW w:w="2628" w:type="dxa"/>
            <w:shd w:val="clear" w:color="auto" w:fill="D6E3BC" w:themeFill="accent3" w:themeFillTint="66"/>
          </w:tcPr>
          <w:p w:rsidR="00730906" w:rsidRDefault="00730906" w:rsidP="0067685F">
            <w:pPr>
              <w:rPr>
                <w:b/>
                <w:sz w:val="28"/>
              </w:rPr>
            </w:pPr>
            <w:r w:rsidRPr="00B9164C">
              <w:rPr>
                <w:b/>
                <w:sz w:val="28"/>
              </w:rPr>
              <w:t>Title II</w:t>
            </w:r>
            <w:r w:rsidR="00905F66">
              <w:rPr>
                <w:b/>
                <w:sz w:val="28"/>
              </w:rPr>
              <w:t xml:space="preserve"> / Part A</w:t>
            </w:r>
          </w:p>
          <w:p w:rsidR="00905F66" w:rsidRDefault="00905F66" w:rsidP="0067685F">
            <w:pPr>
              <w:rPr>
                <w:b/>
                <w:sz w:val="28"/>
              </w:rPr>
            </w:pPr>
          </w:p>
          <w:p w:rsidR="00905F66" w:rsidRPr="00426AC8" w:rsidRDefault="00905F66" w:rsidP="00905F66">
            <w:pPr>
              <w:rPr>
                <w:b/>
                <w:color w:val="FF0000"/>
                <w:sz w:val="28"/>
              </w:rPr>
            </w:pPr>
            <w:r w:rsidRPr="00426AC8">
              <w:rPr>
                <w:b/>
                <w:color w:val="FF0000"/>
                <w:sz w:val="28"/>
              </w:rPr>
              <w:t xml:space="preserve">SEC. </w:t>
            </w:r>
            <w:r>
              <w:rPr>
                <w:b/>
                <w:color w:val="FF0000"/>
                <w:sz w:val="28"/>
              </w:rPr>
              <w:t>2101</w:t>
            </w:r>
          </w:p>
          <w:p w:rsidR="00905F66" w:rsidRDefault="00905F66" w:rsidP="00905F66">
            <w:pPr>
              <w:rPr>
                <w:b/>
                <w:sz w:val="28"/>
              </w:rPr>
            </w:pPr>
            <w:r>
              <w:rPr>
                <w:b/>
                <w:color w:val="FF0000"/>
                <w:sz w:val="28"/>
              </w:rPr>
              <w:t>Formula Grants to States</w:t>
            </w:r>
            <w:r w:rsidRPr="00426AC8">
              <w:rPr>
                <w:b/>
                <w:color w:val="FF0000"/>
                <w:sz w:val="28"/>
              </w:rPr>
              <w:t xml:space="preserve"> (</w:t>
            </w:r>
            <w:r>
              <w:rPr>
                <w:b/>
                <w:color w:val="FF0000"/>
                <w:sz w:val="28"/>
              </w:rPr>
              <w:t>c)(4)(B)(xv)</w:t>
            </w:r>
          </w:p>
          <w:p w:rsidR="00905F66" w:rsidRDefault="00905F66" w:rsidP="0067685F">
            <w:pPr>
              <w:rPr>
                <w:b/>
                <w:sz w:val="28"/>
              </w:rPr>
            </w:pPr>
          </w:p>
          <w:p w:rsidR="00905F66" w:rsidRPr="00B9164C" w:rsidRDefault="00905F66" w:rsidP="0067685F"/>
        </w:tc>
        <w:tc>
          <w:tcPr>
            <w:tcW w:w="1620" w:type="dxa"/>
            <w:shd w:val="clear" w:color="auto" w:fill="D6E3BC" w:themeFill="accent3" w:themeFillTint="66"/>
          </w:tcPr>
          <w:p w:rsidR="00730906" w:rsidRPr="00B9164C" w:rsidRDefault="003A3F7B" w:rsidP="0067685F">
            <w:pPr>
              <w:rPr>
                <w:b/>
                <w:sz w:val="28"/>
              </w:rPr>
            </w:pPr>
            <w:r>
              <w:rPr>
                <w:b/>
                <w:color w:val="FF0000"/>
                <w:sz w:val="28"/>
              </w:rPr>
              <w:t>Pg. 121</w:t>
            </w:r>
          </w:p>
        </w:tc>
        <w:tc>
          <w:tcPr>
            <w:tcW w:w="5130" w:type="dxa"/>
            <w:shd w:val="clear" w:color="auto" w:fill="D6E3BC" w:themeFill="accent3" w:themeFillTint="66"/>
          </w:tcPr>
          <w:p w:rsidR="003A3F7B" w:rsidRDefault="003A3F7B" w:rsidP="003A3F7B">
            <w:pPr>
              <w:rPr>
                <w:sz w:val="28"/>
              </w:rPr>
            </w:pPr>
            <w:r w:rsidRPr="003A3F7B">
              <w:rPr>
                <w:sz w:val="28"/>
              </w:rPr>
              <w:t xml:space="preserve">(xv) Providing training for all school personnel, including teachers, principals, other school leaders, </w:t>
            </w:r>
            <w:proofErr w:type="gramStart"/>
            <w:r w:rsidRPr="003A3F7B">
              <w:rPr>
                <w:sz w:val="28"/>
              </w:rPr>
              <w:t>specialized</w:t>
            </w:r>
            <w:proofErr w:type="gramEnd"/>
            <w:r w:rsidRPr="003A3F7B">
              <w:rPr>
                <w:sz w:val="28"/>
              </w:rPr>
              <w:t xml:space="preserve"> instructional support personnel, and </w:t>
            </w:r>
            <w:r w:rsidRPr="003A3F7B">
              <w:rPr>
                <w:b/>
                <w:sz w:val="28"/>
                <w:highlight w:val="yellow"/>
              </w:rPr>
              <w:t>para- professionals</w:t>
            </w:r>
            <w:r w:rsidRPr="003A3F7B">
              <w:rPr>
                <w:sz w:val="28"/>
              </w:rPr>
              <w:t>, regarding how to prevent and recognize child sexual abuse.</w:t>
            </w:r>
          </w:p>
          <w:p w:rsidR="00730906" w:rsidRPr="00B9164C" w:rsidRDefault="00730906" w:rsidP="00B9164C">
            <w:pPr>
              <w:rPr>
                <w:sz w:val="28"/>
              </w:rPr>
            </w:pPr>
          </w:p>
        </w:tc>
        <w:tc>
          <w:tcPr>
            <w:tcW w:w="3690" w:type="dxa"/>
            <w:shd w:val="clear" w:color="auto" w:fill="D6E3BC" w:themeFill="accent3" w:themeFillTint="66"/>
          </w:tcPr>
          <w:p w:rsidR="003A3F7B" w:rsidRPr="00B9164C" w:rsidRDefault="00905F66" w:rsidP="00B9164C">
            <w:pPr>
              <w:rPr>
                <w:sz w:val="28"/>
              </w:rPr>
            </w:pPr>
            <w:r w:rsidRPr="00B9164C">
              <w:rPr>
                <w:sz w:val="28"/>
              </w:rPr>
              <w:t>State</w:t>
            </w:r>
            <w:r>
              <w:rPr>
                <w:sz w:val="28"/>
              </w:rPr>
              <w:t>s can use f</w:t>
            </w:r>
            <w:r w:rsidRPr="00B9164C">
              <w:rPr>
                <w:sz w:val="28"/>
              </w:rPr>
              <w:t>unds</w:t>
            </w:r>
            <w:r>
              <w:rPr>
                <w:sz w:val="28"/>
              </w:rPr>
              <w:t xml:space="preserve"> to provide </w:t>
            </w:r>
            <w:r w:rsidR="00440759">
              <w:rPr>
                <w:sz w:val="28"/>
              </w:rPr>
              <w:t>training</w:t>
            </w:r>
            <w:r w:rsidR="003A3F7B" w:rsidRPr="00B9164C">
              <w:rPr>
                <w:sz w:val="28"/>
              </w:rPr>
              <w:t xml:space="preserve"> for</w:t>
            </w:r>
            <w:r w:rsidR="003A3F7B">
              <w:rPr>
                <w:sz w:val="28"/>
              </w:rPr>
              <w:t xml:space="preserve"> all school personnel including</w:t>
            </w:r>
            <w:r w:rsidR="003A3F7B" w:rsidRPr="00B9164C">
              <w:rPr>
                <w:sz w:val="28"/>
              </w:rPr>
              <w:t xml:space="preserve"> </w:t>
            </w:r>
            <w:r w:rsidR="003A3F7B">
              <w:rPr>
                <w:sz w:val="28"/>
              </w:rPr>
              <w:t>paraprofessionals</w:t>
            </w:r>
            <w:r w:rsidR="003A3F7B" w:rsidRPr="00B9164C">
              <w:rPr>
                <w:sz w:val="28"/>
              </w:rPr>
              <w:t xml:space="preserve"> (and others) on how to preven</w:t>
            </w:r>
            <w:r w:rsidR="003A3F7B">
              <w:rPr>
                <w:sz w:val="28"/>
              </w:rPr>
              <w:t>t/recognize child sexual abuse</w:t>
            </w:r>
            <w:r w:rsidR="00D55535">
              <w:rPr>
                <w:sz w:val="28"/>
              </w:rPr>
              <w:t>.</w:t>
            </w:r>
          </w:p>
        </w:tc>
      </w:tr>
      <w:tr w:rsidR="00730906" w:rsidTr="002A5147">
        <w:tc>
          <w:tcPr>
            <w:tcW w:w="2628" w:type="dxa"/>
            <w:shd w:val="clear" w:color="auto" w:fill="D6E3BC" w:themeFill="accent3" w:themeFillTint="66"/>
          </w:tcPr>
          <w:p w:rsidR="00905F66" w:rsidRDefault="00905F66" w:rsidP="00905F66">
            <w:pPr>
              <w:rPr>
                <w:b/>
                <w:sz w:val="28"/>
              </w:rPr>
            </w:pPr>
            <w:r w:rsidRPr="00B9164C">
              <w:rPr>
                <w:b/>
                <w:sz w:val="28"/>
              </w:rPr>
              <w:t>Title II</w:t>
            </w:r>
            <w:r>
              <w:rPr>
                <w:b/>
                <w:sz w:val="28"/>
              </w:rPr>
              <w:t xml:space="preserve"> / Part A</w:t>
            </w:r>
          </w:p>
          <w:p w:rsidR="00905F66" w:rsidRDefault="00905F66" w:rsidP="00905F66">
            <w:pPr>
              <w:rPr>
                <w:b/>
                <w:sz w:val="28"/>
              </w:rPr>
            </w:pPr>
          </w:p>
          <w:p w:rsidR="00905F66" w:rsidRPr="00426AC8" w:rsidRDefault="00905F66" w:rsidP="00905F66">
            <w:pPr>
              <w:rPr>
                <w:b/>
                <w:color w:val="FF0000"/>
                <w:sz w:val="28"/>
              </w:rPr>
            </w:pPr>
            <w:r w:rsidRPr="00426AC8">
              <w:rPr>
                <w:b/>
                <w:color w:val="FF0000"/>
                <w:sz w:val="28"/>
              </w:rPr>
              <w:t xml:space="preserve">SEC. </w:t>
            </w:r>
            <w:r>
              <w:rPr>
                <w:b/>
                <w:color w:val="FF0000"/>
                <w:sz w:val="28"/>
              </w:rPr>
              <w:t>2101</w:t>
            </w:r>
          </w:p>
          <w:p w:rsidR="00730906" w:rsidRDefault="00905F66" w:rsidP="00905F66">
            <w:pPr>
              <w:rPr>
                <w:b/>
                <w:sz w:val="28"/>
              </w:rPr>
            </w:pPr>
            <w:r>
              <w:rPr>
                <w:b/>
                <w:color w:val="FF0000"/>
                <w:sz w:val="28"/>
              </w:rPr>
              <w:t>Formula Grants to States</w:t>
            </w:r>
            <w:r w:rsidRPr="00426AC8">
              <w:rPr>
                <w:b/>
                <w:color w:val="FF0000"/>
                <w:sz w:val="28"/>
              </w:rPr>
              <w:t xml:space="preserve"> (</w:t>
            </w:r>
            <w:r>
              <w:rPr>
                <w:b/>
                <w:color w:val="FF0000"/>
                <w:sz w:val="28"/>
              </w:rPr>
              <w:t>c)(4)(B)(xvi)</w:t>
            </w:r>
          </w:p>
        </w:tc>
        <w:tc>
          <w:tcPr>
            <w:tcW w:w="1620" w:type="dxa"/>
            <w:shd w:val="clear" w:color="auto" w:fill="D6E3BC" w:themeFill="accent3" w:themeFillTint="66"/>
          </w:tcPr>
          <w:p w:rsidR="00730906" w:rsidRDefault="00905F66" w:rsidP="00BB0F9C">
            <w:pPr>
              <w:rPr>
                <w:b/>
                <w:sz w:val="28"/>
              </w:rPr>
            </w:pPr>
            <w:r>
              <w:rPr>
                <w:b/>
                <w:color w:val="FF0000"/>
                <w:sz w:val="28"/>
              </w:rPr>
              <w:t>Pg. 121</w:t>
            </w:r>
          </w:p>
        </w:tc>
        <w:tc>
          <w:tcPr>
            <w:tcW w:w="5130" w:type="dxa"/>
            <w:shd w:val="clear" w:color="auto" w:fill="D6E3BC" w:themeFill="accent3" w:themeFillTint="66"/>
          </w:tcPr>
          <w:p w:rsidR="00730906" w:rsidRDefault="00905F66" w:rsidP="00905F66">
            <w:pPr>
              <w:rPr>
                <w:sz w:val="28"/>
              </w:rPr>
            </w:pPr>
            <w:r w:rsidRPr="00905F66">
              <w:rPr>
                <w:sz w:val="28"/>
              </w:rPr>
              <w:t xml:space="preserve">(xvi) Supporting opportunities for principals, other school leaders, teachers, </w:t>
            </w:r>
            <w:r w:rsidRPr="00905F66">
              <w:rPr>
                <w:b/>
                <w:sz w:val="28"/>
                <w:highlight w:val="yellow"/>
              </w:rPr>
              <w:t>paraprofessionals</w:t>
            </w:r>
            <w:r w:rsidRPr="00905F66">
              <w:rPr>
                <w:sz w:val="28"/>
              </w:rPr>
              <w:t>, early childhood education program directors, and other early childhood education program providers to participate in joint efforts to address the transition to elementary school, including issues related to school readiness.</w:t>
            </w:r>
          </w:p>
        </w:tc>
        <w:tc>
          <w:tcPr>
            <w:tcW w:w="3690" w:type="dxa"/>
            <w:shd w:val="clear" w:color="auto" w:fill="D6E3BC" w:themeFill="accent3" w:themeFillTint="66"/>
          </w:tcPr>
          <w:p w:rsidR="00730906" w:rsidRPr="000E082D" w:rsidRDefault="00905F66" w:rsidP="00905F66">
            <w:pPr>
              <w:rPr>
                <w:sz w:val="28"/>
              </w:rPr>
            </w:pPr>
            <w:r w:rsidRPr="00B9164C">
              <w:rPr>
                <w:sz w:val="28"/>
              </w:rPr>
              <w:t>State</w:t>
            </w:r>
            <w:r>
              <w:rPr>
                <w:sz w:val="28"/>
              </w:rPr>
              <w:t>s can use f</w:t>
            </w:r>
            <w:r w:rsidRPr="00B9164C">
              <w:rPr>
                <w:sz w:val="28"/>
              </w:rPr>
              <w:t>unds</w:t>
            </w:r>
            <w:r>
              <w:rPr>
                <w:sz w:val="28"/>
              </w:rPr>
              <w:t xml:space="preserve"> to support opportunities for paraprofessionals to participate in joint efforts to address transition to elementary school including school readiness. </w:t>
            </w:r>
          </w:p>
        </w:tc>
      </w:tr>
      <w:tr w:rsidR="00730906" w:rsidTr="002A5147">
        <w:tc>
          <w:tcPr>
            <w:tcW w:w="2628" w:type="dxa"/>
            <w:shd w:val="clear" w:color="auto" w:fill="D6E3BC" w:themeFill="accent3" w:themeFillTint="66"/>
          </w:tcPr>
          <w:p w:rsidR="00905F66" w:rsidRDefault="00905F66" w:rsidP="00905F66">
            <w:pPr>
              <w:rPr>
                <w:b/>
                <w:sz w:val="28"/>
              </w:rPr>
            </w:pPr>
            <w:r w:rsidRPr="00B9164C">
              <w:rPr>
                <w:b/>
                <w:sz w:val="28"/>
              </w:rPr>
              <w:t>Title II</w:t>
            </w:r>
            <w:r>
              <w:rPr>
                <w:b/>
                <w:sz w:val="28"/>
              </w:rPr>
              <w:t xml:space="preserve"> / Part A</w:t>
            </w:r>
          </w:p>
          <w:p w:rsidR="00905F66" w:rsidRDefault="00905F66" w:rsidP="00905F66">
            <w:pPr>
              <w:rPr>
                <w:b/>
                <w:sz w:val="28"/>
              </w:rPr>
            </w:pPr>
          </w:p>
          <w:p w:rsidR="00905F66" w:rsidRPr="00426AC8" w:rsidRDefault="00905F66" w:rsidP="00905F66">
            <w:pPr>
              <w:rPr>
                <w:b/>
                <w:color w:val="FF0000"/>
                <w:sz w:val="28"/>
              </w:rPr>
            </w:pPr>
            <w:r w:rsidRPr="00426AC8">
              <w:rPr>
                <w:b/>
                <w:color w:val="FF0000"/>
                <w:sz w:val="28"/>
              </w:rPr>
              <w:t xml:space="preserve">SEC. </w:t>
            </w:r>
            <w:r>
              <w:rPr>
                <w:b/>
                <w:color w:val="FF0000"/>
                <w:sz w:val="28"/>
              </w:rPr>
              <w:t>2101</w:t>
            </w:r>
          </w:p>
          <w:p w:rsidR="00905F66" w:rsidRDefault="00905F66" w:rsidP="00905F66">
            <w:pPr>
              <w:rPr>
                <w:b/>
                <w:sz w:val="28"/>
              </w:rPr>
            </w:pPr>
            <w:r>
              <w:rPr>
                <w:b/>
                <w:color w:val="FF0000"/>
                <w:sz w:val="28"/>
              </w:rPr>
              <w:t>Formula Grants to States</w:t>
            </w:r>
            <w:r w:rsidRPr="00426AC8">
              <w:rPr>
                <w:b/>
                <w:color w:val="FF0000"/>
                <w:sz w:val="28"/>
              </w:rPr>
              <w:t xml:space="preserve"> (</w:t>
            </w:r>
            <w:r w:rsidR="00D55535">
              <w:rPr>
                <w:b/>
                <w:color w:val="FF0000"/>
                <w:sz w:val="28"/>
              </w:rPr>
              <w:t>d</w:t>
            </w:r>
            <w:r>
              <w:rPr>
                <w:b/>
                <w:color w:val="FF0000"/>
                <w:sz w:val="28"/>
              </w:rPr>
              <w:t>)</w:t>
            </w:r>
            <w:r w:rsidR="00A71161">
              <w:rPr>
                <w:b/>
                <w:color w:val="FF0000"/>
                <w:sz w:val="28"/>
              </w:rPr>
              <w:t>(3)(A)</w:t>
            </w:r>
          </w:p>
          <w:p w:rsidR="00730906" w:rsidRDefault="00730906"/>
        </w:tc>
        <w:tc>
          <w:tcPr>
            <w:tcW w:w="1620" w:type="dxa"/>
            <w:shd w:val="clear" w:color="auto" w:fill="D6E3BC" w:themeFill="accent3" w:themeFillTint="66"/>
          </w:tcPr>
          <w:p w:rsidR="00730906" w:rsidRDefault="00D55535" w:rsidP="00BB0F9C">
            <w:pPr>
              <w:rPr>
                <w:b/>
                <w:sz w:val="28"/>
              </w:rPr>
            </w:pPr>
            <w:r w:rsidRPr="00D55535">
              <w:rPr>
                <w:b/>
                <w:color w:val="FF0000"/>
                <w:sz w:val="28"/>
              </w:rPr>
              <w:t>Pg. 123</w:t>
            </w:r>
          </w:p>
        </w:tc>
        <w:tc>
          <w:tcPr>
            <w:tcW w:w="5130" w:type="dxa"/>
            <w:shd w:val="clear" w:color="auto" w:fill="D6E3BC" w:themeFill="accent3" w:themeFillTint="66"/>
          </w:tcPr>
          <w:p w:rsidR="00730906" w:rsidRPr="008905EC" w:rsidRDefault="00D55535" w:rsidP="006B44C0">
            <w:pPr>
              <w:rPr>
                <w:sz w:val="28"/>
              </w:rPr>
            </w:pPr>
            <w:r w:rsidRPr="00D55535">
              <w:rPr>
                <w:sz w:val="28"/>
              </w:rPr>
              <w:t xml:space="preserve">(A) meaningfully consult with teachers, principals, other school leaders, </w:t>
            </w:r>
            <w:r w:rsidRPr="00D55535">
              <w:rPr>
                <w:b/>
                <w:sz w:val="28"/>
                <w:highlight w:val="yellow"/>
              </w:rPr>
              <w:t>paraprofessionals</w:t>
            </w:r>
            <w:r w:rsidRPr="00D55535">
              <w:rPr>
                <w:b/>
                <w:sz w:val="28"/>
              </w:rPr>
              <w:t xml:space="preserve"> </w:t>
            </w:r>
            <w:r w:rsidRPr="00D55535">
              <w:rPr>
                <w:sz w:val="28"/>
              </w:rPr>
              <w:t xml:space="preserve">(including </w:t>
            </w:r>
            <w:proofErr w:type="spellStart"/>
            <w:r w:rsidRPr="00D55535">
              <w:rPr>
                <w:sz w:val="28"/>
              </w:rPr>
              <w:t>organiza</w:t>
            </w:r>
            <w:proofErr w:type="spellEnd"/>
            <w:r w:rsidRPr="00D55535">
              <w:rPr>
                <w:sz w:val="28"/>
              </w:rPr>
              <w:t xml:space="preserve">- </w:t>
            </w:r>
            <w:proofErr w:type="spellStart"/>
            <w:r w:rsidRPr="00D55535">
              <w:rPr>
                <w:sz w:val="28"/>
              </w:rPr>
              <w:t>tions</w:t>
            </w:r>
            <w:proofErr w:type="spellEnd"/>
            <w:r w:rsidRPr="00D55535">
              <w:rPr>
                <w:sz w:val="28"/>
              </w:rPr>
              <w:t xml:space="preserve"> representing such ind</w:t>
            </w:r>
            <w:r>
              <w:rPr>
                <w:sz w:val="28"/>
              </w:rPr>
              <w:t>ividuals), specialized instruc</w:t>
            </w:r>
            <w:r w:rsidRPr="00D55535">
              <w:rPr>
                <w:sz w:val="28"/>
              </w:rPr>
              <w:t xml:space="preserve">tional support personnel, charter school leaders (in a State that has charter schools), parents, community partners, and other organizations or </w:t>
            </w:r>
            <w:r>
              <w:rPr>
                <w:sz w:val="28"/>
              </w:rPr>
              <w:t>partners with relevant and dem</w:t>
            </w:r>
            <w:r w:rsidRPr="00D55535">
              <w:rPr>
                <w:sz w:val="28"/>
              </w:rPr>
              <w:t>onstrated expertise in programs and activities designed to</w:t>
            </w:r>
            <w:r>
              <w:rPr>
                <w:sz w:val="28"/>
              </w:rPr>
              <w:t xml:space="preserve"> meet the purpose of this title;</w:t>
            </w:r>
          </w:p>
        </w:tc>
        <w:tc>
          <w:tcPr>
            <w:tcW w:w="3690" w:type="dxa"/>
            <w:shd w:val="clear" w:color="auto" w:fill="D6E3BC" w:themeFill="accent3" w:themeFillTint="66"/>
          </w:tcPr>
          <w:p w:rsidR="00730906" w:rsidRPr="000E082D" w:rsidRDefault="00D55535" w:rsidP="006B44C0">
            <w:pPr>
              <w:rPr>
                <w:sz w:val="28"/>
              </w:rPr>
            </w:pPr>
            <w:r w:rsidRPr="000E082D">
              <w:rPr>
                <w:sz w:val="28"/>
              </w:rPr>
              <w:t xml:space="preserve">State shall consult with teachers, principals, other school leaders, </w:t>
            </w:r>
            <w:r>
              <w:rPr>
                <w:sz w:val="28"/>
              </w:rPr>
              <w:t>paraprofessionals</w:t>
            </w:r>
            <w:r w:rsidRPr="000E082D">
              <w:rPr>
                <w:sz w:val="28"/>
              </w:rPr>
              <w:t xml:space="preserve"> (including orgs representing </w:t>
            </w:r>
            <w:r>
              <w:rPr>
                <w:sz w:val="28"/>
              </w:rPr>
              <w:t>paraprofessionals</w:t>
            </w:r>
            <w:r w:rsidRPr="000E082D">
              <w:rPr>
                <w:sz w:val="28"/>
              </w:rPr>
              <w:t>), SISPs, etc….when developing State Application</w:t>
            </w:r>
          </w:p>
        </w:tc>
      </w:tr>
      <w:tr w:rsidR="00730906" w:rsidTr="002A5147">
        <w:tc>
          <w:tcPr>
            <w:tcW w:w="2628" w:type="dxa"/>
            <w:shd w:val="clear" w:color="auto" w:fill="D6E3BC" w:themeFill="accent3" w:themeFillTint="66"/>
          </w:tcPr>
          <w:p w:rsidR="00194EA2" w:rsidRDefault="00194EA2" w:rsidP="00194EA2">
            <w:pPr>
              <w:rPr>
                <w:b/>
                <w:sz w:val="28"/>
              </w:rPr>
            </w:pPr>
            <w:r w:rsidRPr="00B9164C">
              <w:rPr>
                <w:b/>
                <w:sz w:val="28"/>
              </w:rPr>
              <w:t>Title II</w:t>
            </w:r>
            <w:r>
              <w:rPr>
                <w:b/>
                <w:sz w:val="28"/>
              </w:rPr>
              <w:t xml:space="preserve"> / Part A</w:t>
            </w:r>
          </w:p>
          <w:p w:rsidR="00194EA2" w:rsidRDefault="00194EA2" w:rsidP="00194EA2">
            <w:pPr>
              <w:rPr>
                <w:b/>
                <w:color w:val="FF0000"/>
                <w:sz w:val="28"/>
              </w:rPr>
            </w:pPr>
          </w:p>
          <w:p w:rsidR="00194EA2" w:rsidRPr="00426AC8" w:rsidRDefault="00194EA2" w:rsidP="00194EA2">
            <w:pPr>
              <w:rPr>
                <w:b/>
                <w:color w:val="FF0000"/>
                <w:sz w:val="28"/>
              </w:rPr>
            </w:pPr>
            <w:r w:rsidRPr="00426AC8">
              <w:rPr>
                <w:b/>
                <w:color w:val="FF0000"/>
                <w:sz w:val="28"/>
              </w:rPr>
              <w:t xml:space="preserve">SEC. </w:t>
            </w:r>
            <w:r>
              <w:rPr>
                <w:b/>
                <w:color w:val="FF0000"/>
                <w:sz w:val="28"/>
              </w:rPr>
              <w:t>2102</w:t>
            </w:r>
          </w:p>
          <w:p w:rsidR="00194EA2" w:rsidRDefault="00194EA2" w:rsidP="00194EA2">
            <w:pPr>
              <w:rPr>
                <w:b/>
                <w:sz w:val="28"/>
              </w:rPr>
            </w:pPr>
            <w:proofErr w:type="spellStart"/>
            <w:r>
              <w:rPr>
                <w:b/>
                <w:color w:val="FF0000"/>
                <w:sz w:val="28"/>
              </w:rPr>
              <w:t>Subgrants</w:t>
            </w:r>
            <w:proofErr w:type="spellEnd"/>
            <w:r>
              <w:rPr>
                <w:b/>
                <w:color w:val="FF0000"/>
                <w:sz w:val="28"/>
              </w:rPr>
              <w:t xml:space="preserve"> to Local Educational Agencies </w:t>
            </w:r>
            <w:r w:rsidRPr="00426AC8">
              <w:rPr>
                <w:b/>
                <w:color w:val="FF0000"/>
                <w:sz w:val="28"/>
              </w:rPr>
              <w:t>(</w:t>
            </w:r>
            <w:r>
              <w:rPr>
                <w:b/>
                <w:color w:val="FF0000"/>
                <w:sz w:val="28"/>
              </w:rPr>
              <w:t>b)(3)(A)</w:t>
            </w:r>
          </w:p>
          <w:p w:rsidR="00730906" w:rsidRDefault="00730906"/>
        </w:tc>
        <w:tc>
          <w:tcPr>
            <w:tcW w:w="1620" w:type="dxa"/>
            <w:shd w:val="clear" w:color="auto" w:fill="D6E3BC" w:themeFill="accent3" w:themeFillTint="66"/>
          </w:tcPr>
          <w:p w:rsidR="00730906" w:rsidRPr="002920E7" w:rsidRDefault="00194EA2" w:rsidP="00BB0F9C">
            <w:pPr>
              <w:rPr>
                <w:b/>
                <w:color w:val="FF0000"/>
                <w:sz w:val="28"/>
              </w:rPr>
            </w:pPr>
            <w:r>
              <w:rPr>
                <w:b/>
                <w:color w:val="FF0000"/>
                <w:sz w:val="28"/>
              </w:rPr>
              <w:t>Pg. 125</w:t>
            </w:r>
          </w:p>
        </w:tc>
        <w:tc>
          <w:tcPr>
            <w:tcW w:w="5130" w:type="dxa"/>
            <w:shd w:val="clear" w:color="auto" w:fill="D6E3BC" w:themeFill="accent3" w:themeFillTint="66"/>
          </w:tcPr>
          <w:p w:rsidR="00730906" w:rsidRPr="00194EA2" w:rsidRDefault="00194EA2" w:rsidP="002920E7">
            <w:pPr>
              <w:rPr>
                <w:sz w:val="28"/>
              </w:rPr>
            </w:pPr>
            <w:r w:rsidRPr="00194EA2">
              <w:rPr>
                <w:sz w:val="28"/>
              </w:rPr>
              <w:t xml:space="preserve">(A) meaningfully consult with teachers, principals, other school leaders, </w:t>
            </w:r>
            <w:r w:rsidRPr="00194EA2">
              <w:rPr>
                <w:b/>
                <w:sz w:val="28"/>
                <w:highlight w:val="yellow"/>
              </w:rPr>
              <w:t>paraprofessionals</w:t>
            </w:r>
            <w:r w:rsidRPr="00194EA2">
              <w:rPr>
                <w:b/>
                <w:sz w:val="28"/>
              </w:rPr>
              <w:t xml:space="preserve"> </w:t>
            </w:r>
            <w:r w:rsidRPr="00194EA2">
              <w:rPr>
                <w:sz w:val="28"/>
              </w:rPr>
              <w:t xml:space="preserve">(including </w:t>
            </w:r>
            <w:proofErr w:type="spellStart"/>
            <w:r w:rsidRPr="00194EA2">
              <w:rPr>
                <w:sz w:val="28"/>
              </w:rPr>
              <w:t>organiza</w:t>
            </w:r>
            <w:proofErr w:type="spellEnd"/>
            <w:r w:rsidRPr="00194EA2">
              <w:rPr>
                <w:sz w:val="28"/>
              </w:rPr>
              <w:t xml:space="preserve">- </w:t>
            </w:r>
            <w:proofErr w:type="spellStart"/>
            <w:r w:rsidRPr="00194EA2">
              <w:rPr>
                <w:sz w:val="28"/>
              </w:rPr>
              <w:t>tions</w:t>
            </w:r>
            <w:proofErr w:type="spellEnd"/>
            <w:r w:rsidRPr="00194EA2">
              <w:rPr>
                <w:sz w:val="28"/>
              </w:rPr>
              <w:t xml:space="preserve"> representing such ind</w:t>
            </w:r>
            <w:r>
              <w:rPr>
                <w:sz w:val="28"/>
              </w:rPr>
              <w:t>ividuals), specialized instruc</w:t>
            </w:r>
            <w:r w:rsidRPr="00194EA2">
              <w:rPr>
                <w:sz w:val="28"/>
              </w:rPr>
              <w:t xml:space="preserve">tional support personnel, charter school leaders (in a local educational agency that has charter schools), parents, community partners, and other organizations or partners with relevant and demonstrated expertise </w:t>
            </w:r>
            <w:r>
              <w:rPr>
                <w:sz w:val="28"/>
              </w:rPr>
              <w:t xml:space="preserve">in programs and </w:t>
            </w:r>
            <w:r w:rsidRPr="00194EA2">
              <w:rPr>
                <w:sz w:val="28"/>
              </w:rPr>
              <w:t>activities designed to meet the purpose of this title;</w:t>
            </w:r>
            <w:r>
              <w:rPr>
                <w:sz w:val="28"/>
              </w:rPr>
              <w:t xml:space="preserve"> </w:t>
            </w:r>
          </w:p>
        </w:tc>
        <w:tc>
          <w:tcPr>
            <w:tcW w:w="3690" w:type="dxa"/>
            <w:shd w:val="clear" w:color="auto" w:fill="D6E3BC" w:themeFill="accent3" w:themeFillTint="66"/>
          </w:tcPr>
          <w:p w:rsidR="00730906" w:rsidRPr="000E082D" w:rsidRDefault="00194EA2" w:rsidP="008A7632">
            <w:pPr>
              <w:rPr>
                <w:sz w:val="28"/>
              </w:rPr>
            </w:pPr>
            <w:r w:rsidRPr="000E082D">
              <w:rPr>
                <w:sz w:val="28"/>
              </w:rPr>
              <w:t xml:space="preserve">LEAs shall consult with teachers, principals, other school leaders, </w:t>
            </w:r>
            <w:r>
              <w:rPr>
                <w:sz w:val="28"/>
              </w:rPr>
              <w:t>paraprofessionals</w:t>
            </w:r>
            <w:r w:rsidRPr="000E082D">
              <w:rPr>
                <w:sz w:val="28"/>
              </w:rPr>
              <w:t xml:space="preserve"> (including orgs representing </w:t>
            </w:r>
            <w:r>
              <w:rPr>
                <w:sz w:val="28"/>
              </w:rPr>
              <w:t>paraprofessionals</w:t>
            </w:r>
            <w:r w:rsidRPr="000E082D">
              <w:rPr>
                <w:sz w:val="28"/>
              </w:rPr>
              <w:t>), SISPs, etc….when developing</w:t>
            </w:r>
            <w:r w:rsidR="008A7632">
              <w:rPr>
                <w:sz w:val="28"/>
              </w:rPr>
              <w:t xml:space="preserve"> LEA application (</w:t>
            </w:r>
            <w:proofErr w:type="spellStart"/>
            <w:r w:rsidR="008A7632">
              <w:rPr>
                <w:sz w:val="28"/>
              </w:rPr>
              <w:t>subgrants</w:t>
            </w:r>
            <w:proofErr w:type="spellEnd"/>
            <w:r w:rsidR="008A7632">
              <w:rPr>
                <w:sz w:val="28"/>
              </w:rPr>
              <w:t xml:space="preserve"> from State</w:t>
            </w:r>
            <w:r w:rsidRPr="000E082D">
              <w:rPr>
                <w:sz w:val="28"/>
              </w:rPr>
              <w:t>)</w:t>
            </w:r>
          </w:p>
        </w:tc>
      </w:tr>
      <w:tr w:rsidR="00730906" w:rsidTr="002A5147">
        <w:tc>
          <w:tcPr>
            <w:tcW w:w="2628" w:type="dxa"/>
            <w:shd w:val="clear" w:color="auto" w:fill="D6E3BC" w:themeFill="accent3" w:themeFillTint="66"/>
          </w:tcPr>
          <w:p w:rsidR="00772D9A" w:rsidRDefault="00772D9A" w:rsidP="00772D9A">
            <w:pPr>
              <w:rPr>
                <w:b/>
                <w:sz w:val="28"/>
              </w:rPr>
            </w:pPr>
            <w:r w:rsidRPr="00B9164C">
              <w:rPr>
                <w:b/>
                <w:sz w:val="28"/>
              </w:rPr>
              <w:t>Title II</w:t>
            </w:r>
            <w:r>
              <w:rPr>
                <w:b/>
                <w:sz w:val="28"/>
              </w:rPr>
              <w:t xml:space="preserve"> / Part A</w:t>
            </w:r>
          </w:p>
          <w:p w:rsidR="00772D9A" w:rsidRDefault="00772D9A" w:rsidP="00772D9A">
            <w:pPr>
              <w:rPr>
                <w:b/>
                <w:color w:val="FF0000"/>
                <w:sz w:val="28"/>
              </w:rPr>
            </w:pPr>
          </w:p>
          <w:p w:rsidR="00772D9A" w:rsidRPr="00426AC8" w:rsidRDefault="00772D9A" w:rsidP="00772D9A">
            <w:pPr>
              <w:rPr>
                <w:b/>
                <w:color w:val="FF0000"/>
                <w:sz w:val="28"/>
              </w:rPr>
            </w:pPr>
            <w:r w:rsidRPr="00426AC8">
              <w:rPr>
                <w:b/>
                <w:color w:val="FF0000"/>
                <w:sz w:val="28"/>
              </w:rPr>
              <w:t xml:space="preserve">SEC. </w:t>
            </w:r>
            <w:r>
              <w:rPr>
                <w:b/>
                <w:color w:val="FF0000"/>
                <w:sz w:val="28"/>
              </w:rPr>
              <w:t>2103</w:t>
            </w:r>
          </w:p>
          <w:p w:rsidR="00772D9A" w:rsidRDefault="00772D9A" w:rsidP="00772D9A">
            <w:pPr>
              <w:rPr>
                <w:b/>
                <w:sz w:val="28"/>
              </w:rPr>
            </w:pPr>
            <w:r>
              <w:rPr>
                <w:b/>
                <w:color w:val="FF0000"/>
                <w:sz w:val="28"/>
              </w:rPr>
              <w:t xml:space="preserve">Local Use of Funds </w:t>
            </w:r>
            <w:r w:rsidRPr="00426AC8">
              <w:rPr>
                <w:b/>
                <w:color w:val="FF0000"/>
                <w:sz w:val="28"/>
              </w:rPr>
              <w:t>(</w:t>
            </w:r>
            <w:r>
              <w:rPr>
                <w:b/>
                <w:color w:val="FF0000"/>
                <w:sz w:val="28"/>
              </w:rPr>
              <w:t>b)(3)(B)(iii)</w:t>
            </w:r>
          </w:p>
          <w:p w:rsidR="00730906" w:rsidRDefault="00730906"/>
        </w:tc>
        <w:tc>
          <w:tcPr>
            <w:tcW w:w="1620" w:type="dxa"/>
            <w:shd w:val="clear" w:color="auto" w:fill="D6E3BC" w:themeFill="accent3" w:themeFillTint="66"/>
          </w:tcPr>
          <w:p w:rsidR="00730906" w:rsidRDefault="00772D9A" w:rsidP="00BB0F9C">
            <w:pPr>
              <w:rPr>
                <w:b/>
                <w:sz w:val="28"/>
              </w:rPr>
            </w:pPr>
            <w:r>
              <w:rPr>
                <w:b/>
                <w:color w:val="FF0000"/>
                <w:sz w:val="28"/>
              </w:rPr>
              <w:t>Pg. 126</w:t>
            </w:r>
          </w:p>
        </w:tc>
        <w:tc>
          <w:tcPr>
            <w:tcW w:w="5130" w:type="dxa"/>
            <w:shd w:val="clear" w:color="auto" w:fill="D6E3BC" w:themeFill="accent3" w:themeFillTint="66"/>
          </w:tcPr>
          <w:p w:rsidR="00772D9A" w:rsidRDefault="00772D9A" w:rsidP="000E082D">
            <w:pPr>
              <w:tabs>
                <w:tab w:val="left" w:pos="1421"/>
              </w:tabs>
              <w:rPr>
                <w:sz w:val="28"/>
              </w:rPr>
            </w:pPr>
            <w:r w:rsidRPr="00772D9A">
              <w:rPr>
                <w:sz w:val="28"/>
              </w:rPr>
              <w:t xml:space="preserve">(iii) teacher, </w:t>
            </w:r>
            <w:r w:rsidRPr="00772D9A">
              <w:rPr>
                <w:b/>
                <w:sz w:val="28"/>
                <w:highlight w:val="yellow"/>
              </w:rPr>
              <w:t>paraprofessional</w:t>
            </w:r>
            <w:r w:rsidRPr="00772D9A">
              <w:rPr>
                <w:sz w:val="28"/>
              </w:rPr>
              <w:t>, principal, or other school leader advancement and professional growth, and an emphasis on leadership opportunities, multiple career paths, and pay differentiation</w:t>
            </w:r>
          </w:p>
          <w:p w:rsidR="00772D9A" w:rsidRDefault="00772D9A" w:rsidP="000E082D">
            <w:pPr>
              <w:tabs>
                <w:tab w:val="left" w:pos="1421"/>
              </w:tabs>
              <w:rPr>
                <w:sz w:val="28"/>
              </w:rPr>
            </w:pPr>
          </w:p>
          <w:p w:rsidR="00730906" w:rsidRPr="008905EC" w:rsidRDefault="00730906" w:rsidP="000E082D">
            <w:pPr>
              <w:tabs>
                <w:tab w:val="left" w:pos="1421"/>
              </w:tabs>
              <w:rPr>
                <w:sz w:val="28"/>
              </w:rPr>
            </w:pPr>
          </w:p>
        </w:tc>
        <w:tc>
          <w:tcPr>
            <w:tcW w:w="3690" w:type="dxa"/>
            <w:shd w:val="clear" w:color="auto" w:fill="D6E3BC" w:themeFill="accent3" w:themeFillTint="66"/>
          </w:tcPr>
          <w:p w:rsidR="00730906" w:rsidRDefault="00772D9A" w:rsidP="00772D9A">
            <w:pPr>
              <w:tabs>
                <w:tab w:val="left" w:pos="1421"/>
              </w:tabs>
              <w:rPr>
                <w:sz w:val="28"/>
              </w:rPr>
            </w:pPr>
            <w:r>
              <w:rPr>
                <w:sz w:val="28"/>
              </w:rPr>
              <w:t xml:space="preserve">LEA can you </w:t>
            </w:r>
            <w:proofErr w:type="spellStart"/>
            <w:r>
              <w:rPr>
                <w:sz w:val="28"/>
              </w:rPr>
              <w:t>subgrant</w:t>
            </w:r>
            <w:proofErr w:type="spellEnd"/>
            <w:r>
              <w:rPr>
                <w:sz w:val="28"/>
              </w:rPr>
              <w:t xml:space="preserve"> for activities that include developing and implementing initiatives to assist in recruiting, hiring, and retaining effective teachers, particularly in low-income schools with high percentages of ineffective teachers and high percentage of students who do not meet the challenging State academic standards, to improve within-district equity in the distribution of teachers, consistent with section 1111(g)(1)(B), such as initiatives that provide paraprofessional (and others)  advancement and professional growth and/or an emphasis on leadership opportunities, multiple career paths and pay differentiation.</w:t>
            </w:r>
          </w:p>
        </w:tc>
      </w:tr>
      <w:tr w:rsidR="00730906" w:rsidTr="002A5147">
        <w:tc>
          <w:tcPr>
            <w:tcW w:w="2628" w:type="dxa"/>
            <w:shd w:val="clear" w:color="auto" w:fill="D6E3BC" w:themeFill="accent3" w:themeFillTint="66"/>
          </w:tcPr>
          <w:p w:rsidR="00730906" w:rsidRDefault="00730906">
            <w:pPr>
              <w:rPr>
                <w:b/>
                <w:sz w:val="28"/>
              </w:rPr>
            </w:pPr>
            <w:r w:rsidRPr="00021CCE">
              <w:rPr>
                <w:b/>
                <w:sz w:val="28"/>
              </w:rPr>
              <w:t>Title II</w:t>
            </w:r>
          </w:p>
          <w:p w:rsidR="00816F20" w:rsidRDefault="00816F20">
            <w:pPr>
              <w:rPr>
                <w:b/>
                <w:sz w:val="28"/>
              </w:rPr>
            </w:pPr>
          </w:p>
          <w:p w:rsidR="00816F20" w:rsidRPr="00426AC8" w:rsidRDefault="00816F20" w:rsidP="00816F20">
            <w:pPr>
              <w:rPr>
                <w:b/>
                <w:color w:val="FF0000"/>
                <w:sz w:val="28"/>
              </w:rPr>
            </w:pPr>
            <w:r w:rsidRPr="00426AC8">
              <w:rPr>
                <w:b/>
                <w:color w:val="FF0000"/>
                <w:sz w:val="28"/>
              </w:rPr>
              <w:t xml:space="preserve">SEC. </w:t>
            </w:r>
            <w:r>
              <w:rPr>
                <w:b/>
                <w:color w:val="FF0000"/>
                <w:sz w:val="28"/>
              </w:rPr>
              <w:t>2103</w:t>
            </w:r>
          </w:p>
          <w:p w:rsidR="00816F20" w:rsidRDefault="00816F20" w:rsidP="00816F20">
            <w:pPr>
              <w:rPr>
                <w:b/>
                <w:sz w:val="28"/>
              </w:rPr>
            </w:pPr>
            <w:r>
              <w:rPr>
                <w:b/>
                <w:color w:val="FF0000"/>
                <w:sz w:val="28"/>
              </w:rPr>
              <w:t xml:space="preserve">Local Use of Funds </w:t>
            </w:r>
            <w:r w:rsidRPr="00426AC8">
              <w:rPr>
                <w:b/>
                <w:color w:val="FF0000"/>
                <w:sz w:val="28"/>
              </w:rPr>
              <w:t>(</w:t>
            </w:r>
            <w:r>
              <w:rPr>
                <w:b/>
                <w:color w:val="FF0000"/>
                <w:sz w:val="28"/>
              </w:rPr>
              <w:t>b)(3)(L)</w:t>
            </w:r>
          </w:p>
          <w:p w:rsidR="00816F20" w:rsidRDefault="00816F20"/>
        </w:tc>
        <w:tc>
          <w:tcPr>
            <w:tcW w:w="1620" w:type="dxa"/>
            <w:shd w:val="clear" w:color="auto" w:fill="D6E3BC" w:themeFill="accent3" w:themeFillTint="66"/>
          </w:tcPr>
          <w:p w:rsidR="00730906" w:rsidRDefault="00816F20" w:rsidP="00BB0F9C">
            <w:pPr>
              <w:rPr>
                <w:b/>
                <w:sz w:val="28"/>
              </w:rPr>
            </w:pPr>
            <w:r>
              <w:rPr>
                <w:b/>
                <w:color w:val="FF0000"/>
                <w:sz w:val="28"/>
              </w:rPr>
              <w:t>Pg. 128</w:t>
            </w:r>
          </w:p>
        </w:tc>
        <w:tc>
          <w:tcPr>
            <w:tcW w:w="5130" w:type="dxa"/>
            <w:shd w:val="clear" w:color="auto" w:fill="D6E3BC" w:themeFill="accent3" w:themeFillTint="66"/>
          </w:tcPr>
          <w:p w:rsidR="00816F20" w:rsidRPr="00816F20" w:rsidRDefault="00816F20" w:rsidP="00816F20">
            <w:pPr>
              <w:rPr>
                <w:sz w:val="28"/>
              </w:rPr>
            </w:pPr>
            <w:r w:rsidRPr="00816F20">
              <w:rPr>
                <w:sz w:val="28"/>
              </w:rPr>
              <w:t>(L) providing training for all school personnel,</w:t>
            </w:r>
          </w:p>
          <w:p w:rsidR="00730906" w:rsidRPr="008905EC" w:rsidRDefault="00816F20" w:rsidP="000E082D">
            <w:pPr>
              <w:rPr>
                <w:sz w:val="28"/>
              </w:rPr>
            </w:pPr>
            <w:r w:rsidRPr="00816F20">
              <w:rPr>
                <w:sz w:val="28"/>
              </w:rPr>
              <w:t>including teachers, principals,</w:t>
            </w:r>
            <w:r>
              <w:rPr>
                <w:sz w:val="28"/>
              </w:rPr>
              <w:t xml:space="preserve"> other school leaders, special</w:t>
            </w:r>
            <w:r w:rsidRPr="00816F20">
              <w:rPr>
                <w:sz w:val="28"/>
              </w:rPr>
              <w:t xml:space="preserve">ized instructional support personnel, and </w:t>
            </w:r>
            <w:r w:rsidRPr="00816F20">
              <w:rPr>
                <w:b/>
                <w:sz w:val="28"/>
                <w:highlight w:val="yellow"/>
              </w:rPr>
              <w:t>paraprofessionals</w:t>
            </w:r>
            <w:r w:rsidRPr="00816F20">
              <w:rPr>
                <w:sz w:val="28"/>
              </w:rPr>
              <w:t>, regarding how to prevent and recognize child sexual abuse;</w:t>
            </w:r>
            <w:r w:rsidR="00730906">
              <w:rPr>
                <w:sz w:val="28"/>
              </w:rPr>
              <w:t xml:space="preserve"> </w:t>
            </w:r>
          </w:p>
        </w:tc>
        <w:tc>
          <w:tcPr>
            <w:tcW w:w="3690" w:type="dxa"/>
            <w:shd w:val="clear" w:color="auto" w:fill="D6E3BC" w:themeFill="accent3" w:themeFillTint="66"/>
          </w:tcPr>
          <w:p w:rsidR="00730906" w:rsidRDefault="00816F20" w:rsidP="00816F20">
            <w:pPr>
              <w:rPr>
                <w:sz w:val="28"/>
              </w:rPr>
            </w:pPr>
            <w:r>
              <w:rPr>
                <w:sz w:val="28"/>
              </w:rPr>
              <w:t xml:space="preserve">LEAs can use </w:t>
            </w:r>
            <w:proofErr w:type="spellStart"/>
            <w:r>
              <w:rPr>
                <w:sz w:val="28"/>
              </w:rPr>
              <w:t>subgrant</w:t>
            </w:r>
            <w:proofErr w:type="spellEnd"/>
            <w:r>
              <w:rPr>
                <w:sz w:val="28"/>
              </w:rPr>
              <w:t xml:space="preserve"> funds to provide training</w:t>
            </w:r>
            <w:r w:rsidR="00440759">
              <w:rPr>
                <w:sz w:val="28"/>
              </w:rPr>
              <w:t xml:space="preserve"> </w:t>
            </w:r>
            <w:r w:rsidRPr="00B9164C">
              <w:rPr>
                <w:sz w:val="28"/>
              </w:rPr>
              <w:t>for</w:t>
            </w:r>
            <w:r>
              <w:rPr>
                <w:sz w:val="28"/>
              </w:rPr>
              <w:t xml:space="preserve"> all school personnel including</w:t>
            </w:r>
            <w:r w:rsidR="00440759">
              <w:rPr>
                <w:sz w:val="28"/>
              </w:rPr>
              <w:t xml:space="preserve"> </w:t>
            </w:r>
            <w:r>
              <w:rPr>
                <w:sz w:val="28"/>
              </w:rPr>
              <w:t>paraprofessionals</w:t>
            </w:r>
            <w:r w:rsidRPr="00B9164C">
              <w:rPr>
                <w:sz w:val="28"/>
              </w:rPr>
              <w:t xml:space="preserve"> (and others) on how to preven</w:t>
            </w:r>
            <w:r>
              <w:rPr>
                <w:sz w:val="28"/>
              </w:rPr>
              <w:t>t/recognize child sexual abuse.</w:t>
            </w:r>
          </w:p>
        </w:tc>
      </w:tr>
      <w:tr w:rsidR="00730906" w:rsidTr="0008655C">
        <w:trPr>
          <w:trHeight w:val="3212"/>
        </w:trPr>
        <w:tc>
          <w:tcPr>
            <w:tcW w:w="2628" w:type="dxa"/>
            <w:shd w:val="clear" w:color="auto" w:fill="D6E3BC" w:themeFill="accent3" w:themeFillTint="66"/>
          </w:tcPr>
          <w:p w:rsidR="002F7129" w:rsidRDefault="002F7129" w:rsidP="002F7129">
            <w:pPr>
              <w:rPr>
                <w:b/>
                <w:sz w:val="28"/>
              </w:rPr>
            </w:pPr>
            <w:r w:rsidRPr="00B9164C">
              <w:rPr>
                <w:b/>
                <w:sz w:val="28"/>
              </w:rPr>
              <w:t>Title II</w:t>
            </w:r>
            <w:r>
              <w:rPr>
                <w:b/>
                <w:sz w:val="28"/>
              </w:rPr>
              <w:t xml:space="preserve"> / Part B – National Activities / Subpart 2 – Literacy Education for All Results for the Nation</w:t>
            </w:r>
          </w:p>
          <w:p w:rsidR="00730906" w:rsidRDefault="00730906"/>
          <w:p w:rsidR="002F7129" w:rsidRPr="00426AC8" w:rsidRDefault="002F7129" w:rsidP="002F7129">
            <w:pPr>
              <w:rPr>
                <w:b/>
                <w:color w:val="FF0000"/>
                <w:sz w:val="28"/>
              </w:rPr>
            </w:pPr>
            <w:r w:rsidRPr="00426AC8">
              <w:rPr>
                <w:b/>
                <w:color w:val="FF0000"/>
                <w:sz w:val="28"/>
              </w:rPr>
              <w:t xml:space="preserve">SEC. </w:t>
            </w:r>
            <w:r>
              <w:rPr>
                <w:b/>
                <w:color w:val="FF0000"/>
                <w:sz w:val="28"/>
              </w:rPr>
              <w:t>2223</w:t>
            </w:r>
          </w:p>
          <w:p w:rsidR="002F7129" w:rsidRPr="0008655C" w:rsidRDefault="0008655C">
            <w:pPr>
              <w:rPr>
                <w:b/>
                <w:sz w:val="28"/>
              </w:rPr>
            </w:pPr>
            <w:proofErr w:type="spellStart"/>
            <w:r>
              <w:rPr>
                <w:b/>
                <w:color w:val="FF0000"/>
                <w:sz w:val="28"/>
              </w:rPr>
              <w:t>Subgrants</w:t>
            </w:r>
            <w:proofErr w:type="spellEnd"/>
            <w:r>
              <w:rPr>
                <w:b/>
                <w:color w:val="FF0000"/>
                <w:sz w:val="28"/>
              </w:rPr>
              <w:t xml:space="preserve"> to Eligible Entities in support of Birth Through Kindergarten Entry Literacy</w:t>
            </w:r>
            <w:r w:rsidR="002F7129">
              <w:rPr>
                <w:b/>
                <w:color w:val="FF0000"/>
                <w:sz w:val="28"/>
              </w:rPr>
              <w:t xml:space="preserve"> </w:t>
            </w:r>
            <w:r w:rsidR="002F7129" w:rsidRPr="00426AC8">
              <w:rPr>
                <w:b/>
                <w:color w:val="FF0000"/>
                <w:sz w:val="28"/>
              </w:rPr>
              <w:t>(</w:t>
            </w:r>
            <w:r>
              <w:rPr>
                <w:b/>
                <w:color w:val="FF0000"/>
                <w:sz w:val="28"/>
              </w:rPr>
              <w:t>d</w:t>
            </w:r>
            <w:r w:rsidR="002F7129">
              <w:rPr>
                <w:b/>
                <w:color w:val="FF0000"/>
                <w:sz w:val="28"/>
              </w:rPr>
              <w:t>)</w:t>
            </w:r>
            <w:r>
              <w:rPr>
                <w:b/>
                <w:color w:val="FF0000"/>
                <w:sz w:val="28"/>
              </w:rPr>
              <w:t>(1</w:t>
            </w:r>
            <w:r w:rsidR="002F7129">
              <w:rPr>
                <w:b/>
                <w:color w:val="FF0000"/>
                <w:sz w:val="28"/>
              </w:rPr>
              <w:t>)</w:t>
            </w:r>
          </w:p>
        </w:tc>
        <w:tc>
          <w:tcPr>
            <w:tcW w:w="1620" w:type="dxa"/>
            <w:shd w:val="clear" w:color="auto" w:fill="D6E3BC" w:themeFill="accent3" w:themeFillTint="66"/>
          </w:tcPr>
          <w:p w:rsidR="00730906" w:rsidRDefault="001853BB" w:rsidP="00BB0F9C">
            <w:pPr>
              <w:rPr>
                <w:b/>
                <w:sz w:val="28"/>
              </w:rPr>
            </w:pPr>
            <w:r w:rsidRPr="001853BB">
              <w:rPr>
                <w:b/>
                <w:color w:val="FF0000"/>
                <w:sz w:val="28"/>
              </w:rPr>
              <w:t>Pg. 140</w:t>
            </w:r>
          </w:p>
        </w:tc>
        <w:tc>
          <w:tcPr>
            <w:tcW w:w="5130" w:type="dxa"/>
            <w:shd w:val="clear" w:color="auto" w:fill="D6E3BC" w:themeFill="accent3" w:themeFillTint="66"/>
          </w:tcPr>
          <w:p w:rsidR="00730906" w:rsidRPr="00915321" w:rsidRDefault="002F7129" w:rsidP="000E082D">
            <w:pPr>
              <w:rPr>
                <w:sz w:val="28"/>
              </w:rPr>
            </w:pPr>
            <w:r w:rsidRPr="002F7129">
              <w:rPr>
                <w:sz w:val="28"/>
              </w:rPr>
              <w:t xml:space="preserve">(1) carry out high-quality professional development opportunities for early childhood educators, teachers, principals, other school leaders, </w:t>
            </w:r>
            <w:r w:rsidRPr="00391A5E">
              <w:rPr>
                <w:b/>
                <w:sz w:val="28"/>
                <w:highlight w:val="yellow"/>
              </w:rPr>
              <w:t>paraprofessionals</w:t>
            </w:r>
            <w:r w:rsidRPr="002F7129">
              <w:rPr>
                <w:sz w:val="28"/>
              </w:rPr>
              <w:t>, specialized instructional support personnel, and instructional leaders;</w:t>
            </w:r>
          </w:p>
        </w:tc>
        <w:tc>
          <w:tcPr>
            <w:tcW w:w="3690" w:type="dxa"/>
            <w:shd w:val="clear" w:color="auto" w:fill="D6E3BC" w:themeFill="accent3" w:themeFillTint="66"/>
          </w:tcPr>
          <w:p w:rsidR="00730906" w:rsidRDefault="0008655C" w:rsidP="000E082D">
            <w:pPr>
              <w:rPr>
                <w:sz w:val="28"/>
              </w:rPr>
            </w:pPr>
            <w:r>
              <w:rPr>
                <w:sz w:val="28"/>
              </w:rPr>
              <w:t xml:space="preserve">Eligible entities can use </w:t>
            </w:r>
            <w:proofErr w:type="spellStart"/>
            <w:r>
              <w:rPr>
                <w:sz w:val="28"/>
              </w:rPr>
              <w:t>subgrant</w:t>
            </w:r>
            <w:proofErr w:type="spellEnd"/>
            <w:r>
              <w:rPr>
                <w:sz w:val="28"/>
              </w:rPr>
              <w:t xml:space="preserve"> funds to provide high-quality </w:t>
            </w:r>
            <w:r w:rsidR="00391A5E">
              <w:rPr>
                <w:sz w:val="28"/>
              </w:rPr>
              <w:t xml:space="preserve">Birth through Kindergarten entry </w:t>
            </w:r>
            <w:r>
              <w:rPr>
                <w:sz w:val="28"/>
              </w:rPr>
              <w:t xml:space="preserve">literacy PD for paraprofessionals (and others)  </w:t>
            </w:r>
          </w:p>
        </w:tc>
      </w:tr>
      <w:tr w:rsidR="00730906" w:rsidTr="002A5147">
        <w:tc>
          <w:tcPr>
            <w:tcW w:w="2628" w:type="dxa"/>
            <w:shd w:val="clear" w:color="auto" w:fill="D6E3BC" w:themeFill="accent3" w:themeFillTint="66"/>
          </w:tcPr>
          <w:p w:rsidR="00391F38" w:rsidRDefault="00391F38" w:rsidP="00391F38">
            <w:pPr>
              <w:rPr>
                <w:b/>
                <w:sz w:val="28"/>
              </w:rPr>
            </w:pPr>
            <w:r w:rsidRPr="00B9164C">
              <w:rPr>
                <w:b/>
                <w:sz w:val="28"/>
              </w:rPr>
              <w:t>Title II</w:t>
            </w:r>
            <w:r>
              <w:rPr>
                <w:b/>
                <w:sz w:val="28"/>
              </w:rPr>
              <w:t xml:space="preserve"> / Part B / Subpart 2 </w:t>
            </w:r>
          </w:p>
          <w:p w:rsidR="00391F38" w:rsidRDefault="00391F38" w:rsidP="00391A5E">
            <w:pPr>
              <w:rPr>
                <w:b/>
                <w:color w:val="FF0000"/>
                <w:sz w:val="28"/>
              </w:rPr>
            </w:pPr>
          </w:p>
          <w:p w:rsidR="00391F38" w:rsidRDefault="00391F38" w:rsidP="00391A5E">
            <w:pPr>
              <w:rPr>
                <w:b/>
                <w:color w:val="FF0000"/>
                <w:sz w:val="28"/>
              </w:rPr>
            </w:pPr>
          </w:p>
          <w:p w:rsidR="00391A5E" w:rsidRPr="00426AC8" w:rsidRDefault="00391A5E" w:rsidP="00391A5E">
            <w:pPr>
              <w:rPr>
                <w:b/>
                <w:color w:val="FF0000"/>
                <w:sz w:val="28"/>
              </w:rPr>
            </w:pPr>
            <w:r w:rsidRPr="00426AC8">
              <w:rPr>
                <w:b/>
                <w:color w:val="FF0000"/>
                <w:sz w:val="28"/>
              </w:rPr>
              <w:t xml:space="preserve">SEC. </w:t>
            </w:r>
            <w:r>
              <w:rPr>
                <w:b/>
                <w:color w:val="FF0000"/>
                <w:sz w:val="28"/>
              </w:rPr>
              <w:t>2224</w:t>
            </w:r>
          </w:p>
          <w:p w:rsidR="00730906" w:rsidRDefault="00391A5E" w:rsidP="00391A5E">
            <w:proofErr w:type="spellStart"/>
            <w:r>
              <w:rPr>
                <w:b/>
                <w:color w:val="FF0000"/>
                <w:sz w:val="28"/>
              </w:rPr>
              <w:t>Subgrants</w:t>
            </w:r>
            <w:proofErr w:type="spellEnd"/>
            <w:r>
              <w:rPr>
                <w:b/>
                <w:color w:val="FF0000"/>
                <w:sz w:val="28"/>
              </w:rPr>
              <w:t xml:space="preserve"> to Eligible Entities in support of Kindergarten Through Grade 12 Literacy </w:t>
            </w:r>
            <w:r w:rsidRPr="00426AC8">
              <w:rPr>
                <w:b/>
                <w:color w:val="FF0000"/>
                <w:sz w:val="28"/>
              </w:rPr>
              <w:t>(</w:t>
            </w:r>
            <w:r>
              <w:rPr>
                <w:b/>
                <w:color w:val="FF0000"/>
                <w:sz w:val="28"/>
              </w:rPr>
              <w:t>c)(2)</w:t>
            </w:r>
          </w:p>
        </w:tc>
        <w:tc>
          <w:tcPr>
            <w:tcW w:w="1620" w:type="dxa"/>
            <w:shd w:val="clear" w:color="auto" w:fill="D6E3BC" w:themeFill="accent3" w:themeFillTint="66"/>
          </w:tcPr>
          <w:p w:rsidR="00730906" w:rsidRPr="00391A5E" w:rsidRDefault="00391A5E" w:rsidP="00BB0F9C">
            <w:pPr>
              <w:rPr>
                <w:b/>
                <w:color w:val="FF0000"/>
                <w:sz w:val="28"/>
              </w:rPr>
            </w:pPr>
            <w:r>
              <w:rPr>
                <w:b/>
                <w:color w:val="FF0000"/>
                <w:sz w:val="28"/>
              </w:rPr>
              <w:t>Pg. 141</w:t>
            </w:r>
          </w:p>
        </w:tc>
        <w:tc>
          <w:tcPr>
            <w:tcW w:w="5130" w:type="dxa"/>
            <w:shd w:val="clear" w:color="auto" w:fill="D6E3BC" w:themeFill="accent3" w:themeFillTint="66"/>
          </w:tcPr>
          <w:p w:rsidR="00730906" w:rsidRPr="00915321" w:rsidRDefault="00391A5E" w:rsidP="000E082D">
            <w:pPr>
              <w:rPr>
                <w:sz w:val="28"/>
              </w:rPr>
            </w:pPr>
            <w:r w:rsidRPr="00391A5E">
              <w:rPr>
                <w:sz w:val="28"/>
              </w:rPr>
              <w:t>(2) Providing high-q</w:t>
            </w:r>
            <w:r>
              <w:rPr>
                <w:sz w:val="28"/>
              </w:rPr>
              <w:t xml:space="preserve">uality professional development </w:t>
            </w:r>
            <w:r w:rsidRPr="00391A5E">
              <w:rPr>
                <w:sz w:val="28"/>
              </w:rPr>
              <w:t xml:space="preserve">opportunities for teachers, literacy coaches, literacy specialists, English as a second language specialists (as </w:t>
            </w:r>
            <w:r>
              <w:rPr>
                <w:sz w:val="28"/>
              </w:rPr>
              <w:t>appropriate), prin</w:t>
            </w:r>
            <w:r w:rsidRPr="00391A5E">
              <w:rPr>
                <w:sz w:val="28"/>
              </w:rPr>
              <w:t xml:space="preserve">cipals, other school leaders, specialized instructional support personnel, school librarians, </w:t>
            </w:r>
            <w:r w:rsidRPr="00391A5E">
              <w:rPr>
                <w:b/>
                <w:sz w:val="28"/>
                <w:highlight w:val="yellow"/>
              </w:rPr>
              <w:t>paraprofessionals</w:t>
            </w:r>
            <w:r w:rsidRPr="00391A5E">
              <w:rPr>
                <w:sz w:val="28"/>
              </w:rPr>
              <w:t>, and other pro- gram staff.</w:t>
            </w:r>
            <w:r w:rsidR="00730906">
              <w:rPr>
                <w:sz w:val="28"/>
              </w:rPr>
              <w:t xml:space="preserve"> </w:t>
            </w:r>
          </w:p>
        </w:tc>
        <w:tc>
          <w:tcPr>
            <w:tcW w:w="3690" w:type="dxa"/>
            <w:shd w:val="clear" w:color="auto" w:fill="D6E3BC" w:themeFill="accent3" w:themeFillTint="66"/>
          </w:tcPr>
          <w:p w:rsidR="00391A5E" w:rsidRDefault="00391A5E" w:rsidP="00391A5E">
            <w:pPr>
              <w:rPr>
                <w:sz w:val="28"/>
              </w:rPr>
            </w:pPr>
            <w:r>
              <w:rPr>
                <w:sz w:val="28"/>
              </w:rPr>
              <w:t xml:space="preserve">Eligible entities can use </w:t>
            </w:r>
            <w:proofErr w:type="spellStart"/>
            <w:r>
              <w:rPr>
                <w:sz w:val="28"/>
              </w:rPr>
              <w:t>subgrant</w:t>
            </w:r>
            <w:proofErr w:type="spellEnd"/>
            <w:r>
              <w:rPr>
                <w:sz w:val="28"/>
              </w:rPr>
              <w:t xml:space="preserve"> funds to provide high-quality Kindergarten through Grade 5 literacy PD for paraprofessionals (and others)  </w:t>
            </w:r>
          </w:p>
        </w:tc>
      </w:tr>
      <w:tr w:rsidR="00730906" w:rsidTr="002A5147">
        <w:tc>
          <w:tcPr>
            <w:tcW w:w="2628" w:type="dxa"/>
            <w:tcBorders>
              <w:bottom w:val="single" w:sz="4" w:space="0" w:color="auto"/>
            </w:tcBorders>
            <w:shd w:val="clear" w:color="auto" w:fill="D6E3BC" w:themeFill="accent3" w:themeFillTint="66"/>
          </w:tcPr>
          <w:p w:rsidR="00391F38" w:rsidRDefault="00391F38" w:rsidP="00391F38">
            <w:pPr>
              <w:rPr>
                <w:b/>
                <w:sz w:val="28"/>
              </w:rPr>
            </w:pPr>
            <w:r w:rsidRPr="00B9164C">
              <w:rPr>
                <w:b/>
                <w:sz w:val="28"/>
              </w:rPr>
              <w:t>Title II</w:t>
            </w:r>
            <w:r>
              <w:rPr>
                <w:b/>
                <w:sz w:val="28"/>
              </w:rPr>
              <w:t xml:space="preserve"> / Part B / Subpart 2 </w:t>
            </w:r>
          </w:p>
          <w:p w:rsidR="00391F38" w:rsidRDefault="00391F38" w:rsidP="00391F38">
            <w:pPr>
              <w:rPr>
                <w:b/>
                <w:color w:val="FF0000"/>
                <w:sz w:val="28"/>
              </w:rPr>
            </w:pPr>
          </w:p>
          <w:p w:rsidR="00391F38" w:rsidRPr="00426AC8" w:rsidRDefault="00391F38" w:rsidP="00391F38">
            <w:pPr>
              <w:rPr>
                <w:b/>
                <w:color w:val="FF0000"/>
                <w:sz w:val="28"/>
              </w:rPr>
            </w:pPr>
            <w:r w:rsidRPr="00426AC8">
              <w:rPr>
                <w:b/>
                <w:color w:val="FF0000"/>
                <w:sz w:val="28"/>
              </w:rPr>
              <w:t xml:space="preserve">SEC. </w:t>
            </w:r>
            <w:r>
              <w:rPr>
                <w:b/>
                <w:color w:val="FF0000"/>
                <w:sz w:val="28"/>
              </w:rPr>
              <w:t>2224</w:t>
            </w:r>
          </w:p>
          <w:p w:rsidR="00730906" w:rsidRDefault="00391F38" w:rsidP="00391F38">
            <w:pPr>
              <w:rPr>
                <w:b/>
                <w:sz w:val="28"/>
              </w:rPr>
            </w:pPr>
            <w:proofErr w:type="spellStart"/>
            <w:r>
              <w:rPr>
                <w:b/>
                <w:color w:val="FF0000"/>
                <w:sz w:val="28"/>
              </w:rPr>
              <w:t>Subgrants</w:t>
            </w:r>
            <w:proofErr w:type="spellEnd"/>
            <w:r>
              <w:rPr>
                <w:b/>
                <w:color w:val="FF0000"/>
                <w:sz w:val="28"/>
              </w:rPr>
              <w:t xml:space="preserve"> to Eligible Entities in support of Kindergarten Through Grade 12 Literacy </w:t>
            </w:r>
            <w:r w:rsidRPr="00426AC8">
              <w:rPr>
                <w:b/>
                <w:color w:val="FF0000"/>
                <w:sz w:val="28"/>
              </w:rPr>
              <w:t>(</w:t>
            </w:r>
            <w:r>
              <w:rPr>
                <w:b/>
                <w:color w:val="FF0000"/>
                <w:sz w:val="28"/>
              </w:rPr>
              <w:t>d)(5)</w:t>
            </w:r>
          </w:p>
        </w:tc>
        <w:tc>
          <w:tcPr>
            <w:tcW w:w="1620" w:type="dxa"/>
            <w:tcBorders>
              <w:bottom w:val="single" w:sz="4" w:space="0" w:color="auto"/>
            </w:tcBorders>
            <w:shd w:val="clear" w:color="auto" w:fill="D6E3BC" w:themeFill="accent3" w:themeFillTint="66"/>
          </w:tcPr>
          <w:p w:rsidR="00730906" w:rsidRDefault="00391F38" w:rsidP="00BB0F9C">
            <w:pPr>
              <w:rPr>
                <w:b/>
                <w:sz w:val="28"/>
              </w:rPr>
            </w:pPr>
            <w:r>
              <w:rPr>
                <w:b/>
                <w:color w:val="FF0000"/>
                <w:sz w:val="28"/>
              </w:rPr>
              <w:t>Pg. 142</w:t>
            </w:r>
          </w:p>
        </w:tc>
        <w:tc>
          <w:tcPr>
            <w:tcW w:w="5130" w:type="dxa"/>
            <w:tcBorders>
              <w:bottom w:val="single" w:sz="4" w:space="0" w:color="auto"/>
            </w:tcBorders>
            <w:shd w:val="clear" w:color="auto" w:fill="D6E3BC" w:themeFill="accent3" w:themeFillTint="66"/>
          </w:tcPr>
          <w:p w:rsidR="00730906" w:rsidRPr="00915321" w:rsidRDefault="00391F38" w:rsidP="000E082D">
            <w:pPr>
              <w:rPr>
                <w:sz w:val="28"/>
              </w:rPr>
            </w:pPr>
            <w:r w:rsidRPr="00391F38">
              <w:rPr>
                <w:sz w:val="28"/>
              </w:rPr>
              <w:t>(5) Coordinating the involvement of principals, other instructional leaders, teachers, teacher literacy teams, English as a second language specialist</w:t>
            </w:r>
            <w:r>
              <w:rPr>
                <w:sz w:val="28"/>
              </w:rPr>
              <w:t xml:space="preserve">s (as appropriate), </w:t>
            </w:r>
            <w:r w:rsidRPr="00391F38">
              <w:rPr>
                <w:b/>
                <w:sz w:val="28"/>
                <w:highlight w:val="yellow"/>
              </w:rPr>
              <w:t>paraprofessionals</w:t>
            </w:r>
            <w:r w:rsidRPr="00391F38">
              <w:rPr>
                <w:sz w:val="28"/>
              </w:rPr>
              <w:t>, special educators, special</w:t>
            </w:r>
            <w:r>
              <w:rPr>
                <w:sz w:val="28"/>
              </w:rPr>
              <w:t>ized instructional support per</w:t>
            </w:r>
            <w:r w:rsidRPr="00391F38">
              <w:rPr>
                <w:sz w:val="28"/>
              </w:rPr>
              <w:t>sonnel (as appropriate), and school personnel in the literacy development of children served under this subsection.</w:t>
            </w:r>
          </w:p>
        </w:tc>
        <w:tc>
          <w:tcPr>
            <w:tcW w:w="3690" w:type="dxa"/>
            <w:tcBorders>
              <w:bottom w:val="single" w:sz="4" w:space="0" w:color="auto"/>
            </w:tcBorders>
            <w:shd w:val="clear" w:color="auto" w:fill="D6E3BC" w:themeFill="accent3" w:themeFillTint="66"/>
          </w:tcPr>
          <w:p w:rsidR="00730906" w:rsidRDefault="00391F38" w:rsidP="000E082D">
            <w:pPr>
              <w:rPr>
                <w:sz w:val="28"/>
              </w:rPr>
            </w:pPr>
            <w:r>
              <w:rPr>
                <w:sz w:val="28"/>
              </w:rPr>
              <w:t xml:space="preserve">Eligible entities can use </w:t>
            </w:r>
            <w:proofErr w:type="spellStart"/>
            <w:r>
              <w:rPr>
                <w:sz w:val="28"/>
              </w:rPr>
              <w:t>subgrant</w:t>
            </w:r>
            <w:proofErr w:type="spellEnd"/>
            <w:r>
              <w:rPr>
                <w:sz w:val="28"/>
              </w:rPr>
              <w:t xml:space="preserve"> funds to carry out activities that include c</w:t>
            </w:r>
            <w:r w:rsidRPr="00391F38">
              <w:rPr>
                <w:sz w:val="28"/>
              </w:rPr>
              <w:t>oordinating the involvement of</w:t>
            </w:r>
            <w:r>
              <w:rPr>
                <w:sz w:val="28"/>
              </w:rPr>
              <w:t xml:space="preserve"> </w:t>
            </w:r>
            <w:proofErr w:type="spellStart"/>
            <w:r>
              <w:rPr>
                <w:sz w:val="28"/>
              </w:rPr>
              <w:t>pararprofessionals</w:t>
            </w:r>
            <w:proofErr w:type="spellEnd"/>
            <w:r>
              <w:rPr>
                <w:sz w:val="28"/>
              </w:rPr>
              <w:t xml:space="preserve"> (and others) </w:t>
            </w:r>
            <w:r w:rsidRPr="00391F38">
              <w:rPr>
                <w:sz w:val="28"/>
              </w:rPr>
              <w:t>in the literacy develo</w:t>
            </w:r>
            <w:r>
              <w:rPr>
                <w:sz w:val="28"/>
              </w:rPr>
              <w:t>pment of children.</w:t>
            </w:r>
          </w:p>
        </w:tc>
      </w:tr>
      <w:tr w:rsidR="00730906" w:rsidTr="00B72362">
        <w:tc>
          <w:tcPr>
            <w:tcW w:w="2628" w:type="dxa"/>
            <w:tcBorders>
              <w:bottom w:val="single" w:sz="4" w:space="0" w:color="auto"/>
            </w:tcBorders>
            <w:shd w:val="clear" w:color="auto" w:fill="D6E3BC" w:themeFill="accent3" w:themeFillTint="66"/>
          </w:tcPr>
          <w:p w:rsidR="00FF2EC7" w:rsidRDefault="00FF2EC7" w:rsidP="00FF2EC7">
            <w:pPr>
              <w:rPr>
                <w:b/>
                <w:sz w:val="28"/>
              </w:rPr>
            </w:pPr>
            <w:r w:rsidRPr="00B9164C">
              <w:rPr>
                <w:b/>
                <w:sz w:val="28"/>
              </w:rPr>
              <w:t>Title II</w:t>
            </w:r>
            <w:r>
              <w:rPr>
                <w:b/>
                <w:sz w:val="28"/>
              </w:rPr>
              <w:t xml:space="preserve"> / Part B / Subpart 4 – Programs of National Significance</w:t>
            </w:r>
          </w:p>
          <w:p w:rsidR="00730906" w:rsidRDefault="00730906" w:rsidP="00B72362"/>
          <w:p w:rsidR="00FF2EC7" w:rsidRPr="00426AC8" w:rsidRDefault="00FF2EC7" w:rsidP="00FF2EC7">
            <w:pPr>
              <w:rPr>
                <w:b/>
                <w:color w:val="FF0000"/>
                <w:sz w:val="28"/>
              </w:rPr>
            </w:pPr>
            <w:r w:rsidRPr="00426AC8">
              <w:rPr>
                <w:b/>
                <w:color w:val="FF0000"/>
                <w:sz w:val="28"/>
              </w:rPr>
              <w:t xml:space="preserve">SEC. </w:t>
            </w:r>
            <w:r>
              <w:rPr>
                <w:b/>
                <w:color w:val="FF0000"/>
                <w:sz w:val="28"/>
              </w:rPr>
              <w:t>2244</w:t>
            </w:r>
          </w:p>
          <w:p w:rsidR="00FF2EC7" w:rsidRDefault="00FF2EC7" w:rsidP="00FF2EC7">
            <w:r>
              <w:rPr>
                <w:b/>
                <w:color w:val="FF0000"/>
                <w:sz w:val="28"/>
              </w:rPr>
              <w:t xml:space="preserve">Technical Assistance and National Evaluation </w:t>
            </w:r>
            <w:r w:rsidRPr="00426AC8">
              <w:rPr>
                <w:b/>
                <w:color w:val="FF0000"/>
                <w:sz w:val="28"/>
              </w:rPr>
              <w:t>(</w:t>
            </w:r>
            <w:r>
              <w:rPr>
                <w:b/>
                <w:color w:val="FF0000"/>
                <w:sz w:val="28"/>
              </w:rPr>
              <w:t>b)(4)(A-C)</w:t>
            </w:r>
          </w:p>
        </w:tc>
        <w:tc>
          <w:tcPr>
            <w:tcW w:w="1620" w:type="dxa"/>
            <w:tcBorders>
              <w:bottom w:val="single" w:sz="4" w:space="0" w:color="auto"/>
            </w:tcBorders>
            <w:shd w:val="clear" w:color="auto" w:fill="D6E3BC" w:themeFill="accent3" w:themeFillTint="66"/>
          </w:tcPr>
          <w:p w:rsidR="00730906" w:rsidRDefault="00FF2EC7" w:rsidP="00B72362">
            <w:pPr>
              <w:rPr>
                <w:b/>
                <w:sz w:val="28"/>
              </w:rPr>
            </w:pPr>
            <w:r>
              <w:rPr>
                <w:b/>
                <w:color w:val="FF0000"/>
                <w:sz w:val="28"/>
              </w:rPr>
              <w:t>Pg. 151</w:t>
            </w:r>
          </w:p>
        </w:tc>
        <w:tc>
          <w:tcPr>
            <w:tcW w:w="5130" w:type="dxa"/>
            <w:tcBorders>
              <w:bottom w:val="single" w:sz="4" w:space="0" w:color="auto"/>
            </w:tcBorders>
            <w:shd w:val="clear" w:color="auto" w:fill="D6E3BC" w:themeFill="accent3" w:themeFillTint="66"/>
          </w:tcPr>
          <w:p w:rsidR="00FF2EC7" w:rsidRDefault="00FF2EC7" w:rsidP="00FF2EC7">
            <w:pPr>
              <w:rPr>
                <w:sz w:val="28"/>
              </w:rPr>
            </w:pPr>
            <w:r w:rsidRPr="00FF2EC7">
              <w:rPr>
                <w:sz w:val="28"/>
              </w:rPr>
              <w:t>(4) identify or develop evide</w:t>
            </w:r>
            <w:r>
              <w:rPr>
                <w:sz w:val="28"/>
              </w:rPr>
              <w:t>nce-based professional develop</w:t>
            </w:r>
            <w:r w:rsidRPr="00FF2EC7">
              <w:rPr>
                <w:sz w:val="28"/>
              </w:rPr>
              <w:t xml:space="preserve">ment for teachers, </w:t>
            </w:r>
            <w:r w:rsidRPr="00FF2EC7">
              <w:rPr>
                <w:b/>
                <w:sz w:val="28"/>
                <w:highlight w:val="yellow"/>
              </w:rPr>
              <w:t>paraprofessionals</w:t>
            </w:r>
            <w:r w:rsidRPr="00FF2EC7">
              <w:rPr>
                <w:sz w:val="28"/>
              </w:rPr>
              <w:t>, principals, other school leaders, and specialized ins</w:t>
            </w:r>
            <w:r>
              <w:rPr>
                <w:sz w:val="28"/>
              </w:rPr>
              <w:t>tructional support personnel to 1) understand early indicators of students at risk of not attaining full literacy skills… 2) use evidence-based screening assessments for such students… 3) implement evidence-based instruction for such students…</w:t>
            </w:r>
          </w:p>
          <w:p w:rsidR="00730906" w:rsidRPr="008905EC" w:rsidRDefault="00730906" w:rsidP="000E082D">
            <w:pPr>
              <w:rPr>
                <w:sz w:val="28"/>
              </w:rPr>
            </w:pPr>
          </w:p>
        </w:tc>
        <w:tc>
          <w:tcPr>
            <w:tcW w:w="3690" w:type="dxa"/>
            <w:tcBorders>
              <w:bottom w:val="single" w:sz="4" w:space="0" w:color="auto"/>
            </w:tcBorders>
            <w:shd w:val="clear" w:color="auto" w:fill="D6E3BC" w:themeFill="accent3" w:themeFillTint="66"/>
          </w:tcPr>
          <w:p w:rsidR="00FF2EC7" w:rsidRDefault="00FF2EC7" w:rsidP="00FF2EC7">
            <w:pPr>
              <w:rPr>
                <w:sz w:val="28"/>
              </w:rPr>
            </w:pPr>
            <w:r>
              <w:rPr>
                <w:sz w:val="28"/>
              </w:rPr>
              <w:t xml:space="preserve">Technical Assistance and National Evaluation Secretary shall establish a center on at risk students (at risk of not attaining full literacy skills due to a disability) which shall, identify or develop evidence-based PD for paraprofessionals (and others) </w:t>
            </w:r>
          </w:p>
        </w:tc>
      </w:tr>
      <w:tr w:rsidR="00730906" w:rsidTr="00B72362">
        <w:tc>
          <w:tcPr>
            <w:tcW w:w="2628" w:type="dxa"/>
            <w:shd w:val="clear" w:color="auto" w:fill="F2DBDB" w:themeFill="accent2" w:themeFillTint="33"/>
          </w:tcPr>
          <w:p w:rsidR="00730906" w:rsidRDefault="00730906">
            <w:pPr>
              <w:rPr>
                <w:b/>
                <w:sz w:val="28"/>
              </w:rPr>
            </w:pPr>
            <w:r w:rsidRPr="00796178">
              <w:rPr>
                <w:b/>
                <w:sz w:val="28"/>
              </w:rPr>
              <w:t>Title III</w:t>
            </w:r>
            <w:r w:rsidR="006476F2">
              <w:rPr>
                <w:b/>
                <w:sz w:val="28"/>
              </w:rPr>
              <w:t>-</w:t>
            </w:r>
            <w:r w:rsidRPr="009C4E5C">
              <w:rPr>
                <w:b/>
                <w:sz w:val="28"/>
              </w:rPr>
              <w:t>Language Instruction for English Language Learners and Immigrant Students</w:t>
            </w:r>
          </w:p>
          <w:p w:rsidR="00FD7AE7" w:rsidRDefault="00FD7AE7">
            <w:pPr>
              <w:rPr>
                <w:b/>
                <w:sz w:val="28"/>
              </w:rPr>
            </w:pPr>
          </w:p>
          <w:p w:rsidR="00FD7AE7" w:rsidRPr="00426AC8" w:rsidRDefault="00FD7AE7" w:rsidP="00FD7AE7">
            <w:pPr>
              <w:rPr>
                <w:b/>
                <w:color w:val="FF0000"/>
                <w:sz w:val="28"/>
              </w:rPr>
            </w:pPr>
            <w:r w:rsidRPr="00426AC8">
              <w:rPr>
                <w:b/>
                <w:color w:val="FF0000"/>
                <w:sz w:val="28"/>
              </w:rPr>
              <w:t xml:space="preserve">SEC. </w:t>
            </w:r>
            <w:r>
              <w:rPr>
                <w:b/>
                <w:color w:val="FF0000"/>
                <w:sz w:val="28"/>
              </w:rPr>
              <w:t>3115</w:t>
            </w:r>
          </w:p>
          <w:p w:rsidR="00FD7AE7" w:rsidRPr="006476F2" w:rsidRDefault="00FD7AE7" w:rsidP="00FD7AE7">
            <w:pPr>
              <w:rPr>
                <w:b/>
                <w:sz w:val="28"/>
              </w:rPr>
            </w:pPr>
            <w:proofErr w:type="spellStart"/>
            <w:r>
              <w:rPr>
                <w:b/>
                <w:color w:val="FF0000"/>
                <w:sz w:val="28"/>
              </w:rPr>
              <w:t>Subgrants</w:t>
            </w:r>
            <w:proofErr w:type="spellEnd"/>
            <w:r>
              <w:rPr>
                <w:b/>
                <w:color w:val="FF0000"/>
                <w:sz w:val="28"/>
              </w:rPr>
              <w:t xml:space="preserve"> to Eligible Entities </w:t>
            </w:r>
            <w:r w:rsidRPr="00426AC8">
              <w:rPr>
                <w:b/>
                <w:color w:val="FF0000"/>
                <w:sz w:val="28"/>
              </w:rPr>
              <w:t>(</w:t>
            </w:r>
            <w:r>
              <w:rPr>
                <w:b/>
                <w:color w:val="FF0000"/>
                <w:sz w:val="28"/>
              </w:rPr>
              <w:t>e)(1)(B)</w:t>
            </w:r>
          </w:p>
        </w:tc>
        <w:tc>
          <w:tcPr>
            <w:tcW w:w="1620" w:type="dxa"/>
            <w:shd w:val="clear" w:color="auto" w:fill="F2DBDB" w:themeFill="accent2" w:themeFillTint="33"/>
          </w:tcPr>
          <w:p w:rsidR="00730906" w:rsidRDefault="009E1530" w:rsidP="00BB0F9C">
            <w:pPr>
              <w:rPr>
                <w:b/>
                <w:sz w:val="28"/>
              </w:rPr>
            </w:pPr>
            <w:r>
              <w:rPr>
                <w:b/>
                <w:color w:val="FF0000"/>
                <w:sz w:val="28"/>
              </w:rPr>
              <w:t>Pg. 159-160</w:t>
            </w:r>
          </w:p>
        </w:tc>
        <w:tc>
          <w:tcPr>
            <w:tcW w:w="5130" w:type="dxa"/>
            <w:shd w:val="clear" w:color="auto" w:fill="F2DBDB" w:themeFill="accent2" w:themeFillTint="33"/>
          </w:tcPr>
          <w:p w:rsidR="00730906" w:rsidRPr="00915321" w:rsidRDefault="001927A2" w:rsidP="001927A2">
            <w:pPr>
              <w:rPr>
                <w:sz w:val="28"/>
              </w:rPr>
            </w:pPr>
            <w:r w:rsidRPr="001927A2">
              <w:rPr>
                <w:sz w:val="28"/>
              </w:rPr>
              <w:t xml:space="preserve">(B) recruitment of, and support for, personnel, including teachers and </w:t>
            </w:r>
            <w:r w:rsidRPr="001927A2">
              <w:rPr>
                <w:b/>
                <w:sz w:val="28"/>
                <w:highlight w:val="yellow"/>
              </w:rPr>
              <w:t>paraprofessionals</w:t>
            </w:r>
            <w:r w:rsidRPr="001927A2">
              <w:rPr>
                <w:b/>
                <w:sz w:val="28"/>
              </w:rPr>
              <w:t xml:space="preserve"> </w:t>
            </w:r>
            <w:r>
              <w:rPr>
                <w:sz w:val="28"/>
              </w:rPr>
              <w:t>who have been</w:t>
            </w:r>
            <w:r w:rsidR="003636A4">
              <w:rPr>
                <w:sz w:val="28"/>
              </w:rPr>
              <w:t xml:space="preserve"> </w:t>
            </w:r>
            <w:r w:rsidRPr="001927A2">
              <w:rPr>
                <w:sz w:val="28"/>
              </w:rPr>
              <w:t>specifically trained, or are being trained, to provide services to immigrant children and youth;</w:t>
            </w:r>
          </w:p>
        </w:tc>
        <w:tc>
          <w:tcPr>
            <w:tcW w:w="3690" w:type="dxa"/>
            <w:shd w:val="clear" w:color="auto" w:fill="F2DBDB" w:themeFill="accent2" w:themeFillTint="33"/>
          </w:tcPr>
          <w:p w:rsidR="00FD7AE7" w:rsidRDefault="00FD7AE7" w:rsidP="00FD7AE7">
            <w:pPr>
              <w:rPr>
                <w:sz w:val="28"/>
              </w:rPr>
            </w:pPr>
            <w:r>
              <w:rPr>
                <w:sz w:val="28"/>
              </w:rPr>
              <w:t xml:space="preserve">Eligible entities can use </w:t>
            </w:r>
            <w:proofErr w:type="spellStart"/>
            <w:r>
              <w:rPr>
                <w:sz w:val="28"/>
              </w:rPr>
              <w:t>subgrant</w:t>
            </w:r>
            <w:proofErr w:type="spellEnd"/>
            <w:r>
              <w:rPr>
                <w:sz w:val="28"/>
              </w:rPr>
              <w:t xml:space="preserve"> funds for activities that provide enhanced instructional opportunities for immigrant children and youth which may include the recruitment of and support for teachers and paraprofessionals</w:t>
            </w:r>
          </w:p>
          <w:p w:rsidR="00730906" w:rsidRDefault="009E1530" w:rsidP="009C4E5C">
            <w:pPr>
              <w:rPr>
                <w:sz w:val="28"/>
              </w:rPr>
            </w:pPr>
            <w:proofErr w:type="gramStart"/>
            <w:r>
              <w:rPr>
                <w:sz w:val="28"/>
              </w:rPr>
              <w:t>who</w:t>
            </w:r>
            <w:proofErr w:type="gramEnd"/>
            <w:r>
              <w:rPr>
                <w:sz w:val="28"/>
              </w:rPr>
              <w:t xml:space="preserve"> have been specifically trained</w:t>
            </w:r>
            <w:r w:rsidR="00FD7AE7">
              <w:rPr>
                <w:sz w:val="28"/>
              </w:rPr>
              <w:t>,</w:t>
            </w:r>
            <w:r>
              <w:rPr>
                <w:sz w:val="28"/>
              </w:rPr>
              <w:t xml:space="preserve"> or are being trained</w:t>
            </w:r>
            <w:r w:rsidR="00FD7AE7">
              <w:rPr>
                <w:sz w:val="28"/>
              </w:rPr>
              <w:t>,</w:t>
            </w:r>
            <w:r>
              <w:rPr>
                <w:sz w:val="28"/>
              </w:rPr>
              <w:t xml:space="preserve"> to provide services to immigrant children/youth.</w:t>
            </w:r>
          </w:p>
        </w:tc>
      </w:tr>
      <w:tr w:rsidR="00730906" w:rsidTr="00B72362">
        <w:tc>
          <w:tcPr>
            <w:tcW w:w="2628" w:type="dxa"/>
            <w:tcBorders>
              <w:bottom w:val="single" w:sz="4" w:space="0" w:color="auto"/>
            </w:tcBorders>
            <w:shd w:val="clear" w:color="auto" w:fill="F2DBDB" w:themeFill="accent2" w:themeFillTint="33"/>
          </w:tcPr>
          <w:p w:rsidR="00730906" w:rsidRDefault="00730906">
            <w:pPr>
              <w:rPr>
                <w:b/>
                <w:sz w:val="28"/>
              </w:rPr>
            </w:pPr>
            <w:r w:rsidRPr="00796178">
              <w:rPr>
                <w:b/>
                <w:sz w:val="28"/>
              </w:rPr>
              <w:t>Title III</w:t>
            </w:r>
          </w:p>
          <w:p w:rsidR="00116EA3" w:rsidRDefault="00116EA3">
            <w:pPr>
              <w:rPr>
                <w:b/>
                <w:sz w:val="28"/>
              </w:rPr>
            </w:pPr>
          </w:p>
          <w:p w:rsidR="00116EA3" w:rsidRPr="00426AC8" w:rsidRDefault="00116EA3" w:rsidP="00116EA3">
            <w:pPr>
              <w:rPr>
                <w:b/>
                <w:color w:val="FF0000"/>
                <w:sz w:val="28"/>
              </w:rPr>
            </w:pPr>
            <w:r w:rsidRPr="00426AC8">
              <w:rPr>
                <w:b/>
                <w:color w:val="FF0000"/>
                <w:sz w:val="28"/>
              </w:rPr>
              <w:t xml:space="preserve">SEC. </w:t>
            </w:r>
            <w:r>
              <w:rPr>
                <w:b/>
                <w:color w:val="FF0000"/>
                <w:sz w:val="28"/>
              </w:rPr>
              <w:t>3131</w:t>
            </w:r>
          </w:p>
          <w:p w:rsidR="00116EA3" w:rsidRDefault="00116EA3" w:rsidP="00116EA3">
            <w:r>
              <w:rPr>
                <w:b/>
                <w:color w:val="FF0000"/>
                <w:sz w:val="28"/>
              </w:rPr>
              <w:t>National Professional Development Project</w:t>
            </w:r>
            <w:r w:rsidR="005B394A">
              <w:rPr>
                <w:b/>
                <w:color w:val="FF0000"/>
                <w:sz w:val="28"/>
              </w:rPr>
              <w:t xml:space="preserve"> </w:t>
            </w:r>
            <w:r>
              <w:rPr>
                <w:b/>
                <w:color w:val="FF0000"/>
                <w:sz w:val="28"/>
              </w:rPr>
              <w:t>(1)</w:t>
            </w:r>
          </w:p>
        </w:tc>
        <w:tc>
          <w:tcPr>
            <w:tcW w:w="1620" w:type="dxa"/>
            <w:tcBorders>
              <w:bottom w:val="single" w:sz="4" w:space="0" w:color="auto"/>
            </w:tcBorders>
            <w:shd w:val="clear" w:color="auto" w:fill="F2DBDB" w:themeFill="accent2" w:themeFillTint="33"/>
          </w:tcPr>
          <w:p w:rsidR="00730906" w:rsidRDefault="00116EA3" w:rsidP="00116EA3">
            <w:pPr>
              <w:rPr>
                <w:b/>
                <w:sz w:val="28"/>
              </w:rPr>
            </w:pPr>
            <w:r>
              <w:rPr>
                <w:b/>
                <w:color w:val="FF0000"/>
                <w:sz w:val="28"/>
              </w:rPr>
              <w:t>Pg. 163</w:t>
            </w:r>
          </w:p>
        </w:tc>
        <w:tc>
          <w:tcPr>
            <w:tcW w:w="5130" w:type="dxa"/>
            <w:tcBorders>
              <w:bottom w:val="single" w:sz="4" w:space="0" w:color="auto"/>
            </w:tcBorders>
            <w:shd w:val="clear" w:color="auto" w:fill="F2DBDB" w:themeFill="accent2" w:themeFillTint="33"/>
          </w:tcPr>
          <w:p w:rsidR="00116EA3" w:rsidRDefault="00116EA3" w:rsidP="00586085">
            <w:pPr>
              <w:rPr>
                <w:sz w:val="28"/>
                <w:szCs w:val="28"/>
              </w:rPr>
            </w:pPr>
            <w:r w:rsidRPr="00116EA3">
              <w:rPr>
                <w:sz w:val="28"/>
              </w:rPr>
              <w:t xml:space="preserve">(1) for effective preservice or </w:t>
            </w:r>
            <w:proofErr w:type="spellStart"/>
            <w:r w:rsidRPr="00116EA3">
              <w:rPr>
                <w:sz w:val="28"/>
              </w:rPr>
              <w:t>inservice</w:t>
            </w:r>
            <w:proofErr w:type="spellEnd"/>
            <w:r w:rsidRPr="00116EA3">
              <w:rPr>
                <w:sz w:val="28"/>
              </w:rPr>
              <w:t xml:space="preserve"> professional development programs that will improve the qualifications and skills of educational personnel involved in the education of English learners, including personnel who are not certified or licensed and educational </w:t>
            </w:r>
            <w:r w:rsidRPr="00116EA3">
              <w:rPr>
                <w:b/>
                <w:sz w:val="28"/>
                <w:highlight w:val="yellow"/>
              </w:rPr>
              <w:t>paraprofessionals</w:t>
            </w:r>
            <w:r w:rsidRPr="00116EA3">
              <w:rPr>
                <w:sz w:val="28"/>
              </w:rPr>
              <w:t>, and for other activities to increase teacher and school leader effectiveness in meeting the needs of English learners;</w:t>
            </w:r>
          </w:p>
          <w:p w:rsidR="00116EA3" w:rsidRDefault="00116EA3" w:rsidP="00586085">
            <w:pPr>
              <w:rPr>
                <w:sz w:val="28"/>
                <w:szCs w:val="28"/>
              </w:rPr>
            </w:pPr>
          </w:p>
          <w:p w:rsidR="00116EA3" w:rsidRDefault="00116EA3" w:rsidP="00586085">
            <w:pPr>
              <w:rPr>
                <w:sz w:val="28"/>
                <w:szCs w:val="28"/>
              </w:rPr>
            </w:pPr>
          </w:p>
          <w:p w:rsidR="00116EA3" w:rsidRDefault="00116EA3" w:rsidP="00586085">
            <w:pPr>
              <w:rPr>
                <w:sz w:val="28"/>
                <w:szCs w:val="28"/>
              </w:rPr>
            </w:pPr>
          </w:p>
          <w:p w:rsidR="00730906" w:rsidRPr="000F17C6" w:rsidRDefault="00730906" w:rsidP="00586085">
            <w:pPr>
              <w:rPr>
                <w:sz w:val="28"/>
                <w:szCs w:val="28"/>
              </w:rPr>
            </w:pPr>
          </w:p>
        </w:tc>
        <w:tc>
          <w:tcPr>
            <w:tcW w:w="3690" w:type="dxa"/>
            <w:tcBorders>
              <w:bottom w:val="single" w:sz="4" w:space="0" w:color="auto"/>
            </w:tcBorders>
            <w:shd w:val="clear" w:color="auto" w:fill="F2DBDB" w:themeFill="accent2" w:themeFillTint="33"/>
          </w:tcPr>
          <w:p w:rsidR="00730906" w:rsidRDefault="00116EA3" w:rsidP="00116EA3">
            <w:pPr>
              <w:rPr>
                <w:sz w:val="28"/>
              </w:rPr>
            </w:pPr>
            <w:r w:rsidRPr="000F17C6">
              <w:rPr>
                <w:sz w:val="28"/>
                <w:szCs w:val="28"/>
              </w:rPr>
              <w:t xml:space="preserve">National PD Project - </w:t>
            </w:r>
            <w:r w:rsidRPr="000F17C6">
              <w:rPr>
                <w:rFonts w:ascii="Calibri" w:hAnsi="Calibri" w:cs="Calibri"/>
                <w:color w:val="000000"/>
                <w:sz w:val="28"/>
                <w:szCs w:val="28"/>
              </w:rPr>
              <w:t xml:space="preserve">Grants may be used for effective preservice and </w:t>
            </w:r>
            <w:proofErr w:type="spellStart"/>
            <w:r w:rsidRPr="000F17C6">
              <w:rPr>
                <w:rFonts w:ascii="Calibri" w:hAnsi="Calibri" w:cs="Calibri"/>
                <w:color w:val="000000"/>
                <w:sz w:val="28"/>
                <w:szCs w:val="28"/>
              </w:rPr>
              <w:t>inservice</w:t>
            </w:r>
            <w:proofErr w:type="spellEnd"/>
            <w:r w:rsidRPr="000F17C6">
              <w:rPr>
                <w:rFonts w:ascii="Calibri" w:hAnsi="Calibri" w:cs="Calibri"/>
                <w:color w:val="000000"/>
                <w:sz w:val="28"/>
                <w:szCs w:val="28"/>
              </w:rPr>
              <w:t xml:space="preserve"> PD program</w:t>
            </w:r>
            <w:r>
              <w:rPr>
                <w:rFonts w:ascii="Calibri" w:hAnsi="Calibri" w:cs="Calibri"/>
                <w:color w:val="000000"/>
                <w:sz w:val="28"/>
                <w:szCs w:val="28"/>
              </w:rPr>
              <w:t>s</w:t>
            </w:r>
            <w:r w:rsidRPr="000F17C6">
              <w:rPr>
                <w:rFonts w:ascii="Calibri" w:hAnsi="Calibri" w:cs="Calibri"/>
                <w:color w:val="000000"/>
                <w:sz w:val="28"/>
                <w:szCs w:val="28"/>
              </w:rPr>
              <w:t xml:space="preserve"> that will improve the qualifications and skills of education personnel who are involved in the education of English learners, including personnel who are not licensed or certified and </w:t>
            </w:r>
            <w:r w:rsidRPr="00116EA3">
              <w:rPr>
                <w:rFonts w:ascii="Calibri" w:hAnsi="Calibri" w:cs="Calibri"/>
                <w:color w:val="000000"/>
                <w:sz w:val="28"/>
                <w:szCs w:val="28"/>
              </w:rPr>
              <w:t xml:space="preserve">educational </w:t>
            </w:r>
            <w:r w:rsidRPr="00116EA3">
              <w:rPr>
                <w:rFonts w:ascii="Calibri" w:hAnsi="Calibri" w:cs="Calibri"/>
                <w:bCs/>
                <w:color w:val="000000"/>
                <w:sz w:val="28"/>
                <w:szCs w:val="28"/>
              </w:rPr>
              <w:t>paraprofessionals</w:t>
            </w:r>
            <w:r w:rsidRPr="00116EA3">
              <w:rPr>
                <w:rFonts w:ascii="Calibri" w:hAnsi="Calibri" w:cs="Calibri"/>
                <w:color w:val="000000"/>
                <w:sz w:val="28"/>
                <w:szCs w:val="28"/>
              </w:rPr>
              <w:t>.</w:t>
            </w:r>
          </w:p>
        </w:tc>
      </w:tr>
      <w:tr w:rsidR="00730906" w:rsidTr="00CE022C">
        <w:tc>
          <w:tcPr>
            <w:tcW w:w="2628" w:type="dxa"/>
            <w:tcBorders>
              <w:bottom w:val="single" w:sz="4" w:space="0" w:color="auto"/>
            </w:tcBorders>
            <w:shd w:val="clear" w:color="auto" w:fill="D6E3BC" w:themeFill="accent3" w:themeFillTint="66"/>
          </w:tcPr>
          <w:p w:rsidR="00730906" w:rsidRDefault="00730906" w:rsidP="00BB0F9C">
            <w:pPr>
              <w:rPr>
                <w:b/>
                <w:sz w:val="28"/>
              </w:rPr>
            </w:pPr>
            <w:r w:rsidRPr="009C4E5C">
              <w:rPr>
                <w:b/>
                <w:sz w:val="28"/>
              </w:rPr>
              <w:t>Title IV</w:t>
            </w:r>
            <w:r w:rsidR="009360CE">
              <w:rPr>
                <w:b/>
                <w:sz w:val="28"/>
              </w:rPr>
              <w:t xml:space="preserve"> - </w:t>
            </w:r>
            <w:r w:rsidRPr="009C4E5C">
              <w:rPr>
                <w:b/>
                <w:sz w:val="28"/>
              </w:rPr>
              <w:t>21</w:t>
            </w:r>
            <w:r w:rsidRPr="009C4E5C">
              <w:rPr>
                <w:b/>
                <w:sz w:val="28"/>
                <w:vertAlign w:val="superscript"/>
              </w:rPr>
              <w:t>st</w:t>
            </w:r>
            <w:r>
              <w:rPr>
                <w:b/>
                <w:sz w:val="28"/>
              </w:rPr>
              <w:t xml:space="preserve"> Century Schools</w:t>
            </w:r>
          </w:p>
          <w:p w:rsidR="009360CE" w:rsidRDefault="009360CE" w:rsidP="00BB0F9C">
            <w:pPr>
              <w:rPr>
                <w:b/>
                <w:sz w:val="28"/>
              </w:rPr>
            </w:pPr>
          </w:p>
          <w:p w:rsidR="009360CE" w:rsidRDefault="009360CE" w:rsidP="00BB0F9C">
            <w:pPr>
              <w:rPr>
                <w:b/>
                <w:sz w:val="28"/>
              </w:rPr>
            </w:pPr>
            <w:r>
              <w:rPr>
                <w:b/>
                <w:sz w:val="28"/>
              </w:rPr>
              <w:t>Part A –Student Support and Academic Enrichment Grants</w:t>
            </w:r>
          </w:p>
          <w:p w:rsidR="009360CE" w:rsidRDefault="009360CE" w:rsidP="00BB0F9C">
            <w:pPr>
              <w:rPr>
                <w:b/>
                <w:sz w:val="28"/>
              </w:rPr>
            </w:pPr>
          </w:p>
          <w:p w:rsidR="009360CE" w:rsidRPr="009C4E5C" w:rsidRDefault="009360CE" w:rsidP="00BB0F9C">
            <w:pPr>
              <w:rPr>
                <w:b/>
                <w:sz w:val="28"/>
              </w:rPr>
            </w:pPr>
            <w:r>
              <w:rPr>
                <w:b/>
                <w:sz w:val="28"/>
              </w:rPr>
              <w:t>Subpart 1 – Student Support and Academic Enrichment Grants</w:t>
            </w:r>
          </w:p>
          <w:p w:rsidR="00730906" w:rsidRDefault="00730906" w:rsidP="00BB0F9C">
            <w:pPr>
              <w:rPr>
                <w:b/>
                <w:color w:val="FF0000"/>
                <w:sz w:val="28"/>
              </w:rPr>
            </w:pPr>
          </w:p>
          <w:p w:rsidR="009360CE" w:rsidRPr="00426AC8" w:rsidRDefault="009360CE" w:rsidP="009360CE">
            <w:pPr>
              <w:rPr>
                <w:b/>
                <w:color w:val="FF0000"/>
                <w:sz w:val="28"/>
              </w:rPr>
            </w:pPr>
            <w:r w:rsidRPr="00426AC8">
              <w:rPr>
                <w:b/>
                <w:color w:val="FF0000"/>
                <w:sz w:val="28"/>
              </w:rPr>
              <w:t xml:space="preserve">SEC. </w:t>
            </w:r>
            <w:r w:rsidR="005B6767">
              <w:rPr>
                <w:b/>
                <w:color w:val="FF0000"/>
                <w:sz w:val="28"/>
              </w:rPr>
              <w:t>4104</w:t>
            </w:r>
          </w:p>
          <w:p w:rsidR="00730906" w:rsidRPr="009C4E5C" w:rsidRDefault="005B6767" w:rsidP="009360CE">
            <w:pPr>
              <w:rPr>
                <w:b/>
                <w:i/>
                <w:sz w:val="28"/>
              </w:rPr>
            </w:pPr>
            <w:r>
              <w:rPr>
                <w:b/>
                <w:color w:val="FF0000"/>
                <w:sz w:val="28"/>
              </w:rPr>
              <w:t>State Use of Funds</w:t>
            </w:r>
            <w:r w:rsidR="009360CE">
              <w:rPr>
                <w:b/>
                <w:color w:val="FF0000"/>
                <w:sz w:val="28"/>
              </w:rPr>
              <w:t xml:space="preserve"> </w:t>
            </w:r>
            <w:r w:rsidR="009360CE" w:rsidRPr="00426AC8">
              <w:rPr>
                <w:b/>
                <w:color w:val="FF0000"/>
                <w:sz w:val="28"/>
              </w:rPr>
              <w:t>(</w:t>
            </w:r>
            <w:r>
              <w:rPr>
                <w:b/>
                <w:color w:val="FF0000"/>
                <w:sz w:val="28"/>
              </w:rPr>
              <w:t>b)(3</w:t>
            </w:r>
            <w:r w:rsidR="009360CE">
              <w:rPr>
                <w:b/>
                <w:color w:val="FF0000"/>
                <w:sz w:val="28"/>
              </w:rPr>
              <w:t>)(</w:t>
            </w:r>
            <w:r>
              <w:rPr>
                <w:b/>
                <w:color w:val="FF0000"/>
                <w:sz w:val="28"/>
              </w:rPr>
              <w:t>C</w:t>
            </w:r>
            <w:r w:rsidR="009360CE">
              <w:rPr>
                <w:b/>
                <w:color w:val="FF0000"/>
                <w:sz w:val="28"/>
              </w:rPr>
              <w:t>)</w:t>
            </w:r>
            <w:r>
              <w:rPr>
                <w:b/>
                <w:color w:val="FF0000"/>
                <w:sz w:val="28"/>
              </w:rPr>
              <w:t>(v)</w:t>
            </w:r>
          </w:p>
        </w:tc>
        <w:tc>
          <w:tcPr>
            <w:tcW w:w="1620" w:type="dxa"/>
            <w:tcBorders>
              <w:bottom w:val="single" w:sz="4" w:space="0" w:color="auto"/>
            </w:tcBorders>
            <w:shd w:val="clear" w:color="auto" w:fill="D6E3BC" w:themeFill="accent3" w:themeFillTint="66"/>
          </w:tcPr>
          <w:p w:rsidR="00730906" w:rsidRDefault="001853BB" w:rsidP="00BB0F9C">
            <w:pPr>
              <w:rPr>
                <w:b/>
                <w:sz w:val="28"/>
              </w:rPr>
            </w:pPr>
            <w:r>
              <w:rPr>
                <w:b/>
                <w:color w:val="FF0000"/>
                <w:sz w:val="28"/>
              </w:rPr>
              <w:t>Pg. 172-173</w:t>
            </w:r>
          </w:p>
        </w:tc>
        <w:tc>
          <w:tcPr>
            <w:tcW w:w="5130" w:type="dxa"/>
            <w:tcBorders>
              <w:bottom w:val="single" w:sz="4" w:space="0" w:color="auto"/>
            </w:tcBorders>
            <w:shd w:val="clear" w:color="auto" w:fill="D6E3BC" w:themeFill="accent3" w:themeFillTint="66"/>
          </w:tcPr>
          <w:p w:rsidR="00730906" w:rsidRPr="00335AB9" w:rsidRDefault="005B6767" w:rsidP="00B26001">
            <w:pPr>
              <w:rPr>
                <w:sz w:val="28"/>
              </w:rPr>
            </w:pPr>
            <w:r w:rsidRPr="009360CE">
              <w:rPr>
                <w:sz w:val="28"/>
              </w:rPr>
              <w:t xml:space="preserve">(v) providing teachers, </w:t>
            </w:r>
            <w:r w:rsidRPr="009360CE">
              <w:rPr>
                <w:b/>
                <w:sz w:val="28"/>
                <w:highlight w:val="yellow"/>
              </w:rPr>
              <w:t>paraprofessionals</w:t>
            </w:r>
            <w:r w:rsidRPr="009360CE">
              <w:rPr>
                <w:sz w:val="28"/>
              </w:rPr>
              <w:t>, school librarians and media</w:t>
            </w:r>
            <w:r>
              <w:rPr>
                <w:sz w:val="28"/>
              </w:rPr>
              <w:t xml:space="preserve"> personnel, specialized instruc</w:t>
            </w:r>
            <w:r w:rsidRPr="009360CE">
              <w:rPr>
                <w:sz w:val="28"/>
              </w:rPr>
              <w:t>tional support personnel, and administrators with the knowledge and skills to use technology effectively, including effective integration o</w:t>
            </w:r>
            <w:r>
              <w:rPr>
                <w:sz w:val="28"/>
              </w:rPr>
              <w:t xml:space="preserve">f technology, to improve </w:t>
            </w:r>
            <w:r w:rsidRPr="009360CE">
              <w:rPr>
                <w:sz w:val="28"/>
              </w:rPr>
              <w:t xml:space="preserve">instruction and student achievement, which may include coordination with teacher, principal, and other school </w:t>
            </w:r>
            <w:r>
              <w:rPr>
                <w:sz w:val="28"/>
              </w:rPr>
              <w:t>leader preparation programs;</w:t>
            </w:r>
          </w:p>
        </w:tc>
        <w:tc>
          <w:tcPr>
            <w:tcW w:w="3690" w:type="dxa"/>
            <w:tcBorders>
              <w:bottom w:val="single" w:sz="4" w:space="0" w:color="auto"/>
            </w:tcBorders>
            <w:shd w:val="clear" w:color="auto" w:fill="D6E3BC" w:themeFill="accent3" w:themeFillTint="66"/>
          </w:tcPr>
          <w:p w:rsidR="00730906" w:rsidRDefault="005B6767" w:rsidP="005B6767">
            <w:pPr>
              <w:rPr>
                <w:sz w:val="28"/>
              </w:rPr>
            </w:pPr>
            <w:r>
              <w:rPr>
                <w:sz w:val="28"/>
              </w:rPr>
              <w:t xml:space="preserve">State may use funds to supporting LEAs in providing </w:t>
            </w:r>
            <w:r w:rsidRPr="005B6767">
              <w:rPr>
                <w:sz w:val="28"/>
              </w:rPr>
              <w:t>programs or activities that increase access to personalized, rigorous learning experiences supported by technology by providing teachers, paraprofessionals</w:t>
            </w:r>
            <w:r>
              <w:rPr>
                <w:sz w:val="28"/>
              </w:rPr>
              <w:t xml:space="preserve"> (and others) </w:t>
            </w:r>
            <w:r w:rsidRPr="005B6767">
              <w:rPr>
                <w:sz w:val="28"/>
              </w:rPr>
              <w:t>with the knowledge and skills to use technology effectively, including effective integration of technology, to improve instruction and student achievement, which many include coordination with teacher, principal and other school leaders prep programs.</w:t>
            </w:r>
          </w:p>
        </w:tc>
      </w:tr>
      <w:tr w:rsidR="00730906" w:rsidTr="00CE022C">
        <w:tc>
          <w:tcPr>
            <w:tcW w:w="2628" w:type="dxa"/>
            <w:tcBorders>
              <w:bottom w:val="single" w:sz="4" w:space="0" w:color="auto"/>
            </w:tcBorders>
            <w:shd w:val="clear" w:color="auto" w:fill="F2DBDB" w:themeFill="accent2" w:themeFillTint="33"/>
          </w:tcPr>
          <w:p w:rsidR="00730906" w:rsidRPr="00CE022C" w:rsidRDefault="00CE022C" w:rsidP="00BB0F9C">
            <w:pPr>
              <w:rPr>
                <w:b/>
                <w:sz w:val="28"/>
              </w:rPr>
            </w:pPr>
            <w:r>
              <w:rPr>
                <w:b/>
                <w:sz w:val="28"/>
              </w:rPr>
              <w:t xml:space="preserve">TITLE V - </w:t>
            </w:r>
            <w:r w:rsidR="00730906" w:rsidRPr="009C4E5C">
              <w:rPr>
                <w:b/>
                <w:sz w:val="28"/>
              </w:rPr>
              <w:t>State Innovation and Local Flexibility</w:t>
            </w:r>
          </w:p>
        </w:tc>
        <w:tc>
          <w:tcPr>
            <w:tcW w:w="1620" w:type="dxa"/>
            <w:tcBorders>
              <w:bottom w:val="single" w:sz="4" w:space="0" w:color="auto"/>
            </w:tcBorders>
            <w:shd w:val="clear" w:color="auto" w:fill="F2DBDB" w:themeFill="accent2" w:themeFillTint="33"/>
          </w:tcPr>
          <w:p w:rsidR="00730906" w:rsidRPr="00545EC8" w:rsidRDefault="00730906" w:rsidP="00BB0F9C">
            <w:pPr>
              <w:rPr>
                <w:b/>
                <w:color w:val="FF0000"/>
                <w:sz w:val="28"/>
              </w:rPr>
            </w:pPr>
            <w:r>
              <w:rPr>
                <w:b/>
                <w:color w:val="FF0000"/>
                <w:sz w:val="28"/>
              </w:rPr>
              <w:t>NONE</w:t>
            </w:r>
          </w:p>
        </w:tc>
        <w:tc>
          <w:tcPr>
            <w:tcW w:w="5130" w:type="dxa"/>
            <w:tcBorders>
              <w:bottom w:val="single" w:sz="4" w:space="0" w:color="auto"/>
            </w:tcBorders>
            <w:shd w:val="clear" w:color="auto" w:fill="F2DBDB" w:themeFill="accent2" w:themeFillTint="33"/>
          </w:tcPr>
          <w:p w:rsidR="00730906" w:rsidRPr="00545EC8" w:rsidRDefault="00730906" w:rsidP="00BB0F9C">
            <w:pPr>
              <w:rPr>
                <w:color w:val="FF0000"/>
                <w:sz w:val="28"/>
              </w:rPr>
            </w:pPr>
          </w:p>
        </w:tc>
        <w:tc>
          <w:tcPr>
            <w:tcW w:w="3690" w:type="dxa"/>
            <w:tcBorders>
              <w:bottom w:val="single" w:sz="4" w:space="0" w:color="auto"/>
            </w:tcBorders>
            <w:shd w:val="clear" w:color="auto" w:fill="F2DBDB" w:themeFill="accent2" w:themeFillTint="33"/>
          </w:tcPr>
          <w:p w:rsidR="00730906" w:rsidRPr="009C4E5C" w:rsidRDefault="00730906" w:rsidP="00BB0F9C">
            <w:pPr>
              <w:rPr>
                <w:sz w:val="28"/>
              </w:rPr>
            </w:pPr>
          </w:p>
        </w:tc>
      </w:tr>
      <w:tr w:rsidR="00730906" w:rsidTr="00CE022C">
        <w:tc>
          <w:tcPr>
            <w:tcW w:w="2628" w:type="dxa"/>
            <w:tcBorders>
              <w:bottom w:val="single" w:sz="4" w:space="0" w:color="auto"/>
            </w:tcBorders>
            <w:shd w:val="clear" w:color="auto" w:fill="D6E3BC" w:themeFill="accent3" w:themeFillTint="66"/>
          </w:tcPr>
          <w:p w:rsidR="00730906" w:rsidRDefault="00CE022C" w:rsidP="00BB0F9C">
            <w:pPr>
              <w:rPr>
                <w:b/>
                <w:sz w:val="28"/>
              </w:rPr>
            </w:pPr>
            <w:r>
              <w:rPr>
                <w:b/>
                <w:sz w:val="28"/>
              </w:rPr>
              <w:t xml:space="preserve">TITLE VI - </w:t>
            </w:r>
            <w:r w:rsidR="00730906" w:rsidRPr="009C4E5C">
              <w:rPr>
                <w:b/>
                <w:sz w:val="28"/>
              </w:rPr>
              <w:t>Indian, Native Hawaiian, and Alaskan Native Education</w:t>
            </w:r>
          </w:p>
          <w:p w:rsidR="00166EAC" w:rsidRDefault="00166EAC" w:rsidP="00BB0F9C">
            <w:pPr>
              <w:rPr>
                <w:b/>
                <w:sz w:val="28"/>
              </w:rPr>
            </w:pPr>
          </w:p>
          <w:p w:rsidR="00166EAC" w:rsidRPr="00426AC8" w:rsidRDefault="00166EAC" w:rsidP="00166EAC">
            <w:pPr>
              <w:rPr>
                <w:b/>
                <w:color w:val="FF0000"/>
                <w:sz w:val="28"/>
              </w:rPr>
            </w:pPr>
            <w:r w:rsidRPr="00426AC8">
              <w:rPr>
                <w:b/>
                <w:color w:val="FF0000"/>
                <w:sz w:val="28"/>
              </w:rPr>
              <w:t xml:space="preserve">SEC. </w:t>
            </w:r>
            <w:r>
              <w:rPr>
                <w:b/>
                <w:color w:val="FF0000"/>
                <w:sz w:val="28"/>
              </w:rPr>
              <w:t>6121</w:t>
            </w:r>
          </w:p>
          <w:p w:rsidR="00166EAC" w:rsidRPr="00CE022C" w:rsidRDefault="00391F26" w:rsidP="00166EAC">
            <w:pPr>
              <w:rPr>
                <w:b/>
                <w:sz w:val="28"/>
              </w:rPr>
            </w:pPr>
            <w:r>
              <w:rPr>
                <w:b/>
                <w:color w:val="FF0000"/>
                <w:sz w:val="28"/>
              </w:rPr>
              <w:t xml:space="preserve">Improvement of Educational Opportunities for Indian Children and  Youth </w:t>
            </w:r>
            <w:r w:rsidR="00166EAC" w:rsidRPr="00426AC8">
              <w:rPr>
                <w:b/>
                <w:color w:val="FF0000"/>
                <w:sz w:val="28"/>
              </w:rPr>
              <w:t>(</w:t>
            </w:r>
            <w:r>
              <w:rPr>
                <w:b/>
                <w:color w:val="FF0000"/>
                <w:sz w:val="28"/>
              </w:rPr>
              <w:t>c</w:t>
            </w:r>
            <w:r w:rsidR="00166EAC">
              <w:rPr>
                <w:b/>
                <w:color w:val="FF0000"/>
                <w:sz w:val="28"/>
              </w:rPr>
              <w:t>)(</w:t>
            </w:r>
            <w:r>
              <w:rPr>
                <w:b/>
                <w:color w:val="FF0000"/>
                <w:sz w:val="28"/>
              </w:rPr>
              <w:t>1</w:t>
            </w:r>
            <w:r w:rsidR="00166EAC">
              <w:rPr>
                <w:b/>
                <w:color w:val="FF0000"/>
                <w:sz w:val="28"/>
              </w:rPr>
              <w:t>3)</w:t>
            </w:r>
          </w:p>
        </w:tc>
        <w:tc>
          <w:tcPr>
            <w:tcW w:w="1620" w:type="dxa"/>
            <w:tcBorders>
              <w:bottom w:val="single" w:sz="4" w:space="0" w:color="auto"/>
            </w:tcBorders>
            <w:shd w:val="clear" w:color="auto" w:fill="D6E3BC" w:themeFill="accent3" w:themeFillTint="66"/>
          </w:tcPr>
          <w:p w:rsidR="00730906" w:rsidRDefault="00166EAC" w:rsidP="00BB0F9C">
            <w:pPr>
              <w:rPr>
                <w:b/>
                <w:sz w:val="28"/>
              </w:rPr>
            </w:pPr>
            <w:r>
              <w:rPr>
                <w:b/>
                <w:color w:val="FF0000"/>
                <w:sz w:val="28"/>
              </w:rPr>
              <w:t>Pg. 254</w:t>
            </w:r>
          </w:p>
        </w:tc>
        <w:tc>
          <w:tcPr>
            <w:tcW w:w="5130" w:type="dxa"/>
            <w:tcBorders>
              <w:bottom w:val="single" w:sz="4" w:space="0" w:color="auto"/>
            </w:tcBorders>
            <w:shd w:val="clear" w:color="auto" w:fill="D6E3BC" w:themeFill="accent3" w:themeFillTint="66"/>
          </w:tcPr>
          <w:p w:rsidR="00CE022C" w:rsidRDefault="00CE022C" w:rsidP="00BB0F9C">
            <w:pPr>
              <w:rPr>
                <w:sz w:val="28"/>
              </w:rPr>
            </w:pPr>
            <w:r w:rsidRPr="00CE022C">
              <w:rPr>
                <w:sz w:val="28"/>
              </w:rPr>
              <w:t>(13) high-quality professional development of teaching profess</w:t>
            </w:r>
            <w:r>
              <w:rPr>
                <w:sz w:val="28"/>
              </w:rPr>
              <w:t xml:space="preserve">ionals and </w:t>
            </w:r>
            <w:r w:rsidRPr="00CE022C">
              <w:rPr>
                <w:b/>
                <w:sz w:val="28"/>
                <w:highlight w:val="yellow"/>
              </w:rPr>
              <w:t>paraprofessionals</w:t>
            </w:r>
            <w:r>
              <w:rPr>
                <w:sz w:val="28"/>
              </w:rPr>
              <w:t xml:space="preserve">; </w:t>
            </w:r>
          </w:p>
          <w:p w:rsidR="00CE022C" w:rsidRDefault="00CE022C" w:rsidP="00BB0F9C">
            <w:pPr>
              <w:rPr>
                <w:sz w:val="28"/>
              </w:rPr>
            </w:pPr>
          </w:p>
          <w:p w:rsidR="00CE022C" w:rsidRDefault="00CE022C" w:rsidP="00BB0F9C">
            <w:pPr>
              <w:rPr>
                <w:sz w:val="28"/>
              </w:rPr>
            </w:pPr>
          </w:p>
          <w:p w:rsidR="00730906" w:rsidRPr="009C4E5C" w:rsidRDefault="00730906" w:rsidP="00BB0F9C">
            <w:pPr>
              <w:rPr>
                <w:i/>
                <w:sz w:val="28"/>
              </w:rPr>
            </w:pPr>
          </w:p>
        </w:tc>
        <w:tc>
          <w:tcPr>
            <w:tcW w:w="3690" w:type="dxa"/>
            <w:tcBorders>
              <w:bottom w:val="single" w:sz="4" w:space="0" w:color="auto"/>
            </w:tcBorders>
            <w:shd w:val="clear" w:color="auto" w:fill="D6E3BC" w:themeFill="accent3" w:themeFillTint="66"/>
          </w:tcPr>
          <w:p w:rsidR="00730906" w:rsidRPr="009C4E5C" w:rsidRDefault="00391F26" w:rsidP="00391F26">
            <w:pPr>
              <w:rPr>
                <w:sz w:val="28"/>
              </w:rPr>
            </w:pPr>
            <w:r w:rsidRPr="009C4E5C">
              <w:rPr>
                <w:sz w:val="28"/>
              </w:rPr>
              <w:t>Grants can be authorized</w:t>
            </w:r>
            <w:r>
              <w:rPr>
                <w:sz w:val="28"/>
              </w:rPr>
              <w:t xml:space="preserve"> (by the Secretary)  to eligible entities </w:t>
            </w:r>
            <w:r w:rsidRPr="009C4E5C">
              <w:rPr>
                <w:sz w:val="28"/>
              </w:rPr>
              <w:t xml:space="preserve"> for activities </w:t>
            </w:r>
            <w:r>
              <w:rPr>
                <w:sz w:val="28"/>
              </w:rPr>
              <w:t xml:space="preserve">including providing </w:t>
            </w:r>
            <w:r w:rsidRPr="009C4E5C">
              <w:rPr>
                <w:sz w:val="28"/>
              </w:rPr>
              <w:t xml:space="preserve">high-quality PD </w:t>
            </w:r>
            <w:r>
              <w:rPr>
                <w:sz w:val="28"/>
              </w:rPr>
              <w:t>to</w:t>
            </w:r>
            <w:r w:rsidRPr="009C4E5C">
              <w:rPr>
                <w:sz w:val="28"/>
              </w:rPr>
              <w:t xml:space="preserve"> teaching professionals and </w:t>
            </w:r>
            <w:r>
              <w:rPr>
                <w:sz w:val="28"/>
              </w:rPr>
              <w:t>paraprofessionals</w:t>
            </w:r>
          </w:p>
        </w:tc>
      </w:tr>
      <w:tr w:rsidR="00730906" w:rsidTr="00CE022C">
        <w:tc>
          <w:tcPr>
            <w:tcW w:w="2628" w:type="dxa"/>
            <w:tcBorders>
              <w:bottom w:val="single" w:sz="4" w:space="0" w:color="auto"/>
            </w:tcBorders>
            <w:shd w:val="clear" w:color="auto" w:fill="D6E3BC" w:themeFill="accent3" w:themeFillTint="66"/>
          </w:tcPr>
          <w:p w:rsidR="00730906" w:rsidRDefault="00730906" w:rsidP="00561180">
            <w:pPr>
              <w:rPr>
                <w:b/>
                <w:sz w:val="28"/>
              </w:rPr>
            </w:pPr>
            <w:r w:rsidRPr="009C4E5C">
              <w:rPr>
                <w:b/>
                <w:sz w:val="28"/>
              </w:rPr>
              <w:t>TITLE VI</w:t>
            </w:r>
          </w:p>
          <w:p w:rsidR="00391F26" w:rsidRDefault="00391F26" w:rsidP="00561180">
            <w:pPr>
              <w:rPr>
                <w:b/>
                <w:sz w:val="28"/>
              </w:rPr>
            </w:pPr>
          </w:p>
          <w:p w:rsidR="00391F26" w:rsidRDefault="00391F26" w:rsidP="00391F26">
            <w:pPr>
              <w:rPr>
                <w:b/>
                <w:color w:val="FF0000"/>
                <w:sz w:val="28"/>
              </w:rPr>
            </w:pPr>
            <w:r w:rsidRPr="00426AC8">
              <w:rPr>
                <w:b/>
                <w:color w:val="FF0000"/>
                <w:sz w:val="28"/>
              </w:rPr>
              <w:t xml:space="preserve">SEC. </w:t>
            </w:r>
            <w:r>
              <w:rPr>
                <w:b/>
                <w:color w:val="FF0000"/>
                <w:sz w:val="28"/>
              </w:rPr>
              <w:t>6121</w:t>
            </w:r>
          </w:p>
          <w:p w:rsidR="00730906" w:rsidRPr="00545EC8" w:rsidRDefault="00391F26" w:rsidP="00BB0F9C">
            <w:pPr>
              <w:rPr>
                <w:b/>
                <w:color w:val="FF0000"/>
                <w:sz w:val="28"/>
              </w:rPr>
            </w:pPr>
            <w:r>
              <w:rPr>
                <w:b/>
                <w:color w:val="FF0000"/>
                <w:sz w:val="28"/>
              </w:rPr>
              <w:t>Improvement of Educational Opportunities for Indian Children and  Youth (l)(2)</w:t>
            </w:r>
          </w:p>
        </w:tc>
        <w:tc>
          <w:tcPr>
            <w:tcW w:w="1620" w:type="dxa"/>
            <w:tcBorders>
              <w:bottom w:val="single" w:sz="4" w:space="0" w:color="auto"/>
            </w:tcBorders>
            <w:shd w:val="clear" w:color="auto" w:fill="D6E3BC" w:themeFill="accent3" w:themeFillTint="66"/>
          </w:tcPr>
          <w:p w:rsidR="00730906" w:rsidRPr="00545EC8" w:rsidRDefault="00391F26" w:rsidP="00BB0F9C">
            <w:pPr>
              <w:rPr>
                <w:b/>
                <w:color w:val="FF0000"/>
                <w:sz w:val="28"/>
              </w:rPr>
            </w:pPr>
            <w:r>
              <w:rPr>
                <w:b/>
                <w:color w:val="FF0000"/>
                <w:sz w:val="28"/>
              </w:rPr>
              <w:t>Pg. 255</w:t>
            </w:r>
          </w:p>
        </w:tc>
        <w:tc>
          <w:tcPr>
            <w:tcW w:w="5130" w:type="dxa"/>
            <w:tcBorders>
              <w:bottom w:val="single" w:sz="4" w:space="0" w:color="auto"/>
            </w:tcBorders>
            <w:shd w:val="clear" w:color="auto" w:fill="D6E3BC" w:themeFill="accent3" w:themeFillTint="66"/>
          </w:tcPr>
          <w:p w:rsidR="00730906" w:rsidRPr="00391F26" w:rsidRDefault="00391F26" w:rsidP="00BB0F9C">
            <w:pPr>
              <w:rPr>
                <w:sz w:val="28"/>
              </w:rPr>
            </w:pPr>
            <w:r w:rsidRPr="00391F26">
              <w:rPr>
                <w:sz w:val="28"/>
              </w:rPr>
              <w:t xml:space="preserve">(2) to provide pre- and in-service training and support to qualified Indian individuals to enable such individuals to become effective teachers, principals, other school leaders, administrators, </w:t>
            </w:r>
            <w:r w:rsidRPr="00391F26">
              <w:rPr>
                <w:b/>
                <w:sz w:val="28"/>
                <w:highlight w:val="yellow"/>
              </w:rPr>
              <w:t>paraprofessionals</w:t>
            </w:r>
            <w:r w:rsidRPr="00391F26">
              <w:rPr>
                <w:sz w:val="28"/>
              </w:rPr>
              <w:t>, counselors, social workers, and specialized ins</w:t>
            </w:r>
            <w:r>
              <w:rPr>
                <w:sz w:val="28"/>
              </w:rPr>
              <w:t>tructional support personnel;</w:t>
            </w:r>
          </w:p>
        </w:tc>
        <w:tc>
          <w:tcPr>
            <w:tcW w:w="3690" w:type="dxa"/>
            <w:tcBorders>
              <w:bottom w:val="single" w:sz="4" w:space="0" w:color="auto"/>
            </w:tcBorders>
            <w:shd w:val="clear" w:color="auto" w:fill="D6E3BC" w:themeFill="accent3" w:themeFillTint="66"/>
          </w:tcPr>
          <w:p w:rsidR="00730906" w:rsidRPr="00561180" w:rsidRDefault="00391F26" w:rsidP="00391F26">
            <w:pPr>
              <w:rPr>
                <w:sz w:val="28"/>
              </w:rPr>
            </w:pPr>
            <w:r>
              <w:rPr>
                <w:sz w:val="28"/>
              </w:rPr>
              <w:t xml:space="preserve">Pre- and In-service training and </w:t>
            </w:r>
            <w:proofErr w:type="gramStart"/>
            <w:r>
              <w:rPr>
                <w:sz w:val="28"/>
              </w:rPr>
              <w:t xml:space="preserve">support </w:t>
            </w:r>
            <w:r w:rsidRPr="00561180">
              <w:rPr>
                <w:sz w:val="28"/>
              </w:rPr>
              <w:t xml:space="preserve"> </w:t>
            </w:r>
            <w:r>
              <w:rPr>
                <w:sz w:val="28"/>
              </w:rPr>
              <w:t>to</w:t>
            </w:r>
            <w:proofErr w:type="gramEnd"/>
            <w:r>
              <w:rPr>
                <w:sz w:val="28"/>
              </w:rPr>
              <w:t xml:space="preserve"> individuals to enable such individuals </w:t>
            </w:r>
            <w:r w:rsidRPr="00561180">
              <w:rPr>
                <w:sz w:val="28"/>
              </w:rPr>
              <w:t xml:space="preserve">to become effective teachers, </w:t>
            </w:r>
            <w:r>
              <w:rPr>
                <w:sz w:val="28"/>
              </w:rPr>
              <w:t>paraprofessionals</w:t>
            </w:r>
            <w:r w:rsidRPr="00561180">
              <w:rPr>
                <w:sz w:val="28"/>
              </w:rPr>
              <w:t xml:space="preserve"> (and others)</w:t>
            </w:r>
            <w:r>
              <w:rPr>
                <w:sz w:val="28"/>
              </w:rPr>
              <w:t>.</w:t>
            </w:r>
          </w:p>
        </w:tc>
      </w:tr>
      <w:tr w:rsidR="00730906" w:rsidTr="00CE022C">
        <w:tc>
          <w:tcPr>
            <w:tcW w:w="2628" w:type="dxa"/>
            <w:tcBorders>
              <w:bottom w:val="single" w:sz="4" w:space="0" w:color="auto"/>
            </w:tcBorders>
            <w:shd w:val="clear" w:color="auto" w:fill="D6E3BC" w:themeFill="accent3" w:themeFillTint="66"/>
          </w:tcPr>
          <w:p w:rsidR="00730906" w:rsidRPr="009C4E5C" w:rsidRDefault="00730906" w:rsidP="00561180">
            <w:pPr>
              <w:rPr>
                <w:b/>
                <w:sz w:val="28"/>
              </w:rPr>
            </w:pPr>
            <w:r w:rsidRPr="009C4E5C">
              <w:rPr>
                <w:b/>
                <w:sz w:val="28"/>
              </w:rPr>
              <w:t>TITLE VI</w:t>
            </w:r>
          </w:p>
          <w:p w:rsidR="00730906" w:rsidRDefault="00730906" w:rsidP="00BB0F9C">
            <w:pPr>
              <w:rPr>
                <w:b/>
                <w:color w:val="FF0000"/>
                <w:sz w:val="28"/>
              </w:rPr>
            </w:pPr>
          </w:p>
          <w:p w:rsidR="00776C08" w:rsidRDefault="00776C08" w:rsidP="00776C08">
            <w:pPr>
              <w:rPr>
                <w:b/>
                <w:color w:val="FF0000"/>
                <w:sz w:val="28"/>
              </w:rPr>
            </w:pPr>
            <w:r w:rsidRPr="00426AC8">
              <w:rPr>
                <w:b/>
                <w:color w:val="FF0000"/>
                <w:sz w:val="28"/>
              </w:rPr>
              <w:t xml:space="preserve">SEC. </w:t>
            </w:r>
            <w:r>
              <w:rPr>
                <w:b/>
                <w:color w:val="FF0000"/>
                <w:sz w:val="28"/>
              </w:rPr>
              <w:t>6005</w:t>
            </w:r>
          </w:p>
          <w:p w:rsidR="00776C08" w:rsidRPr="00545EC8" w:rsidRDefault="00776C08" w:rsidP="00776C08">
            <w:pPr>
              <w:rPr>
                <w:b/>
                <w:color w:val="FF0000"/>
                <w:sz w:val="28"/>
              </w:rPr>
            </w:pPr>
            <w:r>
              <w:rPr>
                <w:b/>
                <w:color w:val="FF0000"/>
                <w:sz w:val="28"/>
              </w:rPr>
              <w:t>Report on Native American Language Medium Education (d)(1)</w:t>
            </w:r>
          </w:p>
        </w:tc>
        <w:tc>
          <w:tcPr>
            <w:tcW w:w="1620" w:type="dxa"/>
            <w:tcBorders>
              <w:bottom w:val="single" w:sz="4" w:space="0" w:color="auto"/>
            </w:tcBorders>
            <w:shd w:val="clear" w:color="auto" w:fill="D6E3BC" w:themeFill="accent3" w:themeFillTint="66"/>
          </w:tcPr>
          <w:p w:rsidR="00730906" w:rsidRDefault="00776C08" w:rsidP="00BB0F9C">
            <w:pPr>
              <w:rPr>
                <w:b/>
                <w:color w:val="FF0000"/>
                <w:sz w:val="28"/>
              </w:rPr>
            </w:pPr>
            <w:r>
              <w:rPr>
                <w:b/>
                <w:color w:val="FF0000"/>
                <w:sz w:val="28"/>
              </w:rPr>
              <w:t>Pg. 271</w:t>
            </w:r>
          </w:p>
        </w:tc>
        <w:tc>
          <w:tcPr>
            <w:tcW w:w="5130" w:type="dxa"/>
            <w:tcBorders>
              <w:bottom w:val="single" w:sz="4" w:space="0" w:color="auto"/>
            </w:tcBorders>
            <w:shd w:val="clear" w:color="auto" w:fill="D6E3BC" w:themeFill="accent3" w:themeFillTint="66"/>
          </w:tcPr>
          <w:p w:rsidR="00776C08" w:rsidRDefault="00776C08" w:rsidP="00561180">
            <w:pPr>
              <w:rPr>
                <w:sz w:val="28"/>
              </w:rPr>
            </w:pPr>
            <w:r w:rsidRPr="00776C08">
              <w:rPr>
                <w:sz w:val="28"/>
              </w:rPr>
              <w:t xml:space="preserve">(1) the level of expertise in educational pedagogy, Native American language fluency, and experience of the principal, teachers, </w:t>
            </w:r>
            <w:r w:rsidRPr="00776C08">
              <w:rPr>
                <w:b/>
                <w:sz w:val="28"/>
                <w:highlight w:val="yellow"/>
              </w:rPr>
              <w:t>paraprofessionals</w:t>
            </w:r>
            <w:r w:rsidRPr="00776C08">
              <w:rPr>
                <w:sz w:val="28"/>
              </w:rPr>
              <w:t>, and other educational staff;</w:t>
            </w:r>
          </w:p>
          <w:p w:rsidR="00730906" w:rsidRPr="00561180" w:rsidRDefault="00730906" w:rsidP="00561180">
            <w:pPr>
              <w:rPr>
                <w:i/>
                <w:color w:val="FF0000"/>
                <w:sz w:val="28"/>
              </w:rPr>
            </w:pPr>
          </w:p>
        </w:tc>
        <w:tc>
          <w:tcPr>
            <w:tcW w:w="3690" w:type="dxa"/>
            <w:tcBorders>
              <w:bottom w:val="single" w:sz="4" w:space="0" w:color="auto"/>
            </w:tcBorders>
            <w:shd w:val="clear" w:color="auto" w:fill="D6E3BC" w:themeFill="accent3" w:themeFillTint="66"/>
          </w:tcPr>
          <w:p w:rsidR="00730906" w:rsidRPr="00561180" w:rsidRDefault="00776C08" w:rsidP="00561180">
            <w:pPr>
              <w:rPr>
                <w:sz w:val="28"/>
              </w:rPr>
            </w:pPr>
            <w:r>
              <w:rPr>
                <w:sz w:val="28"/>
              </w:rPr>
              <w:t xml:space="preserve">The study will evaluate Native American language immersion schools and programs </w:t>
            </w:r>
            <w:proofErr w:type="gramStart"/>
            <w:r>
              <w:rPr>
                <w:sz w:val="28"/>
              </w:rPr>
              <w:t xml:space="preserve">including </w:t>
            </w:r>
            <w:r w:rsidRPr="00561180">
              <w:rPr>
                <w:sz w:val="28"/>
              </w:rPr>
              <w:t xml:space="preserve"> </w:t>
            </w:r>
            <w:r>
              <w:rPr>
                <w:sz w:val="28"/>
              </w:rPr>
              <w:t>the</w:t>
            </w:r>
            <w:proofErr w:type="gramEnd"/>
            <w:r>
              <w:rPr>
                <w:sz w:val="28"/>
              </w:rPr>
              <w:t xml:space="preserve"> </w:t>
            </w:r>
            <w:r w:rsidRPr="00561180">
              <w:rPr>
                <w:sz w:val="28"/>
              </w:rPr>
              <w:t xml:space="preserve">experience of the principal, teachers, </w:t>
            </w:r>
            <w:r>
              <w:rPr>
                <w:sz w:val="28"/>
              </w:rPr>
              <w:t>paraprofessionals</w:t>
            </w:r>
            <w:r w:rsidRPr="00561180">
              <w:rPr>
                <w:sz w:val="28"/>
              </w:rPr>
              <w:t xml:space="preserve"> and other</w:t>
            </w:r>
            <w:r w:rsidR="00E07E88">
              <w:rPr>
                <w:sz w:val="28"/>
              </w:rPr>
              <w:t xml:space="preserve"> educational staff. </w:t>
            </w:r>
          </w:p>
        </w:tc>
      </w:tr>
      <w:tr w:rsidR="00730906" w:rsidTr="00CE022C">
        <w:tc>
          <w:tcPr>
            <w:tcW w:w="2628" w:type="dxa"/>
            <w:tcBorders>
              <w:bottom w:val="single" w:sz="4" w:space="0" w:color="auto"/>
            </w:tcBorders>
            <w:shd w:val="clear" w:color="auto" w:fill="F2DBDB" w:themeFill="accent2" w:themeFillTint="33"/>
          </w:tcPr>
          <w:p w:rsidR="00730906" w:rsidRPr="00A11612" w:rsidRDefault="00A11612" w:rsidP="00BB0F9C">
            <w:pPr>
              <w:rPr>
                <w:b/>
                <w:sz w:val="28"/>
              </w:rPr>
            </w:pPr>
            <w:r>
              <w:rPr>
                <w:b/>
                <w:sz w:val="28"/>
              </w:rPr>
              <w:t xml:space="preserve">Title VII - </w:t>
            </w:r>
            <w:r w:rsidR="00730906" w:rsidRPr="00561180">
              <w:rPr>
                <w:b/>
                <w:sz w:val="28"/>
              </w:rPr>
              <w:t>Impact Aid</w:t>
            </w:r>
          </w:p>
        </w:tc>
        <w:tc>
          <w:tcPr>
            <w:tcW w:w="1620" w:type="dxa"/>
            <w:tcBorders>
              <w:bottom w:val="single" w:sz="4" w:space="0" w:color="auto"/>
            </w:tcBorders>
            <w:shd w:val="clear" w:color="auto" w:fill="F2DBDB" w:themeFill="accent2" w:themeFillTint="33"/>
          </w:tcPr>
          <w:p w:rsidR="00730906" w:rsidRDefault="00730906" w:rsidP="00BB0F9C">
            <w:pPr>
              <w:rPr>
                <w:b/>
                <w:color w:val="FF0000"/>
                <w:sz w:val="28"/>
              </w:rPr>
            </w:pPr>
            <w:r>
              <w:rPr>
                <w:b/>
                <w:color w:val="FF0000"/>
                <w:sz w:val="28"/>
              </w:rPr>
              <w:t>NONE</w:t>
            </w:r>
          </w:p>
        </w:tc>
        <w:tc>
          <w:tcPr>
            <w:tcW w:w="5130" w:type="dxa"/>
            <w:tcBorders>
              <w:bottom w:val="single" w:sz="4" w:space="0" w:color="auto"/>
            </w:tcBorders>
            <w:shd w:val="clear" w:color="auto" w:fill="F2DBDB" w:themeFill="accent2" w:themeFillTint="33"/>
          </w:tcPr>
          <w:p w:rsidR="00730906" w:rsidRDefault="00730906" w:rsidP="00BB0F9C">
            <w:pPr>
              <w:rPr>
                <w:color w:val="FF0000"/>
                <w:sz w:val="28"/>
              </w:rPr>
            </w:pPr>
          </w:p>
        </w:tc>
        <w:tc>
          <w:tcPr>
            <w:tcW w:w="3690" w:type="dxa"/>
            <w:tcBorders>
              <w:bottom w:val="single" w:sz="4" w:space="0" w:color="auto"/>
            </w:tcBorders>
            <w:shd w:val="clear" w:color="auto" w:fill="F2DBDB" w:themeFill="accent2" w:themeFillTint="33"/>
          </w:tcPr>
          <w:p w:rsidR="00730906" w:rsidRPr="00561180" w:rsidRDefault="00730906" w:rsidP="00BB0F9C">
            <w:pPr>
              <w:rPr>
                <w:sz w:val="28"/>
              </w:rPr>
            </w:pPr>
          </w:p>
        </w:tc>
      </w:tr>
      <w:tr w:rsidR="00730906" w:rsidTr="00CE022C">
        <w:tc>
          <w:tcPr>
            <w:tcW w:w="2628" w:type="dxa"/>
            <w:tcBorders>
              <w:bottom w:val="single" w:sz="4" w:space="0" w:color="auto"/>
            </w:tcBorders>
            <w:shd w:val="clear" w:color="auto" w:fill="D6E3BC" w:themeFill="accent3" w:themeFillTint="66"/>
          </w:tcPr>
          <w:p w:rsidR="00730906" w:rsidRDefault="00A11612" w:rsidP="00BB0F9C">
            <w:pPr>
              <w:rPr>
                <w:b/>
                <w:sz w:val="28"/>
              </w:rPr>
            </w:pPr>
            <w:r>
              <w:rPr>
                <w:b/>
                <w:sz w:val="28"/>
              </w:rPr>
              <w:t xml:space="preserve">Title VIII - </w:t>
            </w:r>
            <w:r w:rsidR="00730906" w:rsidRPr="00561180">
              <w:rPr>
                <w:b/>
                <w:sz w:val="28"/>
              </w:rPr>
              <w:t>General Provisions</w:t>
            </w:r>
          </w:p>
          <w:p w:rsidR="00B105ED" w:rsidRDefault="00B105ED" w:rsidP="00BB0F9C">
            <w:pPr>
              <w:rPr>
                <w:b/>
                <w:sz w:val="28"/>
              </w:rPr>
            </w:pPr>
          </w:p>
          <w:p w:rsidR="00B105ED" w:rsidRDefault="00B105ED" w:rsidP="00B105ED">
            <w:pPr>
              <w:rPr>
                <w:b/>
                <w:color w:val="FF0000"/>
                <w:sz w:val="28"/>
              </w:rPr>
            </w:pPr>
            <w:r w:rsidRPr="00426AC8">
              <w:rPr>
                <w:b/>
                <w:color w:val="FF0000"/>
                <w:sz w:val="28"/>
              </w:rPr>
              <w:t xml:space="preserve">SEC. </w:t>
            </w:r>
            <w:r>
              <w:rPr>
                <w:b/>
                <w:color w:val="FF0000"/>
                <w:sz w:val="28"/>
              </w:rPr>
              <w:t>8002</w:t>
            </w:r>
          </w:p>
          <w:p w:rsidR="00B105ED" w:rsidRPr="00A11612" w:rsidRDefault="00B105ED" w:rsidP="00B105ED">
            <w:pPr>
              <w:rPr>
                <w:b/>
                <w:sz w:val="28"/>
              </w:rPr>
            </w:pPr>
            <w:r>
              <w:rPr>
                <w:b/>
                <w:color w:val="FF0000"/>
                <w:sz w:val="28"/>
              </w:rPr>
              <w:t>Definitions (37)</w:t>
            </w:r>
          </w:p>
        </w:tc>
        <w:tc>
          <w:tcPr>
            <w:tcW w:w="1620" w:type="dxa"/>
            <w:tcBorders>
              <w:bottom w:val="single" w:sz="4" w:space="0" w:color="auto"/>
            </w:tcBorders>
            <w:shd w:val="clear" w:color="auto" w:fill="D6E3BC" w:themeFill="accent3" w:themeFillTint="66"/>
          </w:tcPr>
          <w:p w:rsidR="00730906" w:rsidRDefault="00A11612" w:rsidP="00BB0F9C">
            <w:pPr>
              <w:rPr>
                <w:b/>
                <w:color w:val="FF0000"/>
                <w:sz w:val="28"/>
              </w:rPr>
            </w:pPr>
            <w:r>
              <w:rPr>
                <w:b/>
                <w:color w:val="FF0000"/>
                <w:sz w:val="28"/>
              </w:rPr>
              <w:t xml:space="preserve">Pg. </w:t>
            </w:r>
            <w:r w:rsidR="00B105ED">
              <w:rPr>
                <w:b/>
                <w:color w:val="FF0000"/>
                <w:sz w:val="28"/>
              </w:rPr>
              <w:t>295</w:t>
            </w:r>
          </w:p>
        </w:tc>
        <w:tc>
          <w:tcPr>
            <w:tcW w:w="5130" w:type="dxa"/>
            <w:tcBorders>
              <w:bottom w:val="single" w:sz="4" w:space="0" w:color="auto"/>
            </w:tcBorders>
            <w:shd w:val="clear" w:color="auto" w:fill="D6E3BC" w:themeFill="accent3" w:themeFillTint="66"/>
          </w:tcPr>
          <w:p w:rsidR="00B105ED" w:rsidRPr="00B105ED" w:rsidRDefault="00B105ED" w:rsidP="00B105ED">
            <w:pPr>
              <w:rPr>
                <w:sz w:val="28"/>
              </w:rPr>
            </w:pPr>
            <w:r w:rsidRPr="00B105ED">
              <w:rPr>
                <w:sz w:val="28"/>
              </w:rPr>
              <w:t xml:space="preserve">(37) </w:t>
            </w:r>
            <w:r w:rsidRPr="00B105ED">
              <w:rPr>
                <w:b/>
                <w:sz w:val="28"/>
                <w:highlight w:val="yellow"/>
              </w:rPr>
              <w:t>PARAPROFESSIONAL</w:t>
            </w:r>
            <w:r w:rsidRPr="00B105ED">
              <w:rPr>
                <w:b/>
                <w:sz w:val="28"/>
              </w:rPr>
              <w:t>.</w:t>
            </w:r>
            <w:r w:rsidRPr="00B105ED">
              <w:rPr>
                <w:sz w:val="28"/>
              </w:rPr>
              <w:t xml:space="preserve">—The term </w:t>
            </w:r>
            <w:r w:rsidRPr="00B105ED">
              <w:rPr>
                <w:b/>
                <w:sz w:val="28"/>
                <w:highlight w:val="yellow"/>
              </w:rPr>
              <w:t>‘paraprofessional’</w:t>
            </w:r>
            <w:r w:rsidRPr="00B105ED">
              <w:rPr>
                <w:sz w:val="28"/>
              </w:rPr>
              <w:t>, also</w:t>
            </w:r>
          </w:p>
          <w:p w:rsidR="00730906" w:rsidRPr="00B105ED" w:rsidRDefault="00B105ED" w:rsidP="00BB0F9C">
            <w:pPr>
              <w:rPr>
                <w:sz w:val="28"/>
              </w:rPr>
            </w:pPr>
            <w:proofErr w:type="gramStart"/>
            <w:r w:rsidRPr="00B105ED">
              <w:rPr>
                <w:sz w:val="28"/>
              </w:rPr>
              <w:t>known</w:t>
            </w:r>
            <w:proofErr w:type="gramEnd"/>
            <w:r w:rsidRPr="00B105ED">
              <w:rPr>
                <w:sz w:val="28"/>
              </w:rPr>
              <w:t xml:space="preserve"> as a </w:t>
            </w:r>
            <w:r w:rsidRPr="00B105ED">
              <w:rPr>
                <w:b/>
                <w:sz w:val="28"/>
                <w:highlight w:val="yellow"/>
              </w:rPr>
              <w:t>‘paraeducator’</w:t>
            </w:r>
            <w:r w:rsidRPr="00B105ED">
              <w:rPr>
                <w:sz w:val="28"/>
              </w:rPr>
              <w:t>, includes an education assistant</w:t>
            </w:r>
            <w:r>
              <w:rPr>
                <w:sz w:val="28"/>
              </w:rPr>
              <w:t xml:space="preserve"> and instructional assistant.’’</w:t>
            </w:r>
          </w:p>
        </w:tc>
        <w:tc>
          <w:tcPr>
            <w:tcW w:w="3690" w:type="dxa"/>
            <w:tcBorders>
              <w:bottom w:val="single" w:sz="4" w:space="0" w:color="auto"/>
            </w:tcBorders>
            <w:shd w:val="clear" w:color="auto" w:fill="D6E3BC" w:themeFill="accent3" w:themeFillTint="66"/>
          </w:tcPr>
          <w:p w:rsidR="00730906" w:rsidRDefault="00B105ED" w:rsidP="00B105ED">
            <w:pPr>
              <w:rPr>
                <w:sz w:val="28"/>
              </w:rPr>
            </w:pPr>
            <w:r>
              <w:rPr>
                <w:sz w:val="28"/>
              </w:rPr>
              <w:t>Defines paraprofessional also as ‘paraeducator’ as well as an education assistant and instructional assistant.</w:t>
            </w:r>
          </w:p>
        </w:tc>
      </w:tr>
      <w:tr w:rsidR="00730906" w:rsidTr="00CE022C">
        <w:tc>
          <w:tcPr>
            <w:tcW w:w="2628" w:type="dxa"/>
            <w:tcBorders>
              <w:bottom w:val="single" w:sz="4" w:space="0" w:color="auto"/>
            </w:tcBorders>
            <w:shd w:val="clear" w:color="auto" w:fill="D6E3BC" w:themeFill="accent3" w:themeFillTint="66"/>
          </w:tcPr>
          <w:p w:rsidR="00B105ED" w:rsidRDefault="00B105ED" w:rsidP="00B105ED">
            <w:pPr>
              <w:rPr>
                <w:b/>
                <w:color w:val="FF0000"/>
                <w:sz w:val="28"/>
              </w:rPr>
            </w:pPr>
            <w:r>
              <w:rPr>
                <w:b/>
                <w:sz w:val="28"/>
              </w:rPr>
              <w:t>Title VIII</w:t>
            </w:r>
          </w:p>
          <w:p w:rsidR="00B105ED" w:rsidRDefault="00B105ED" w:rsidP="00B105ED">
            <w:pPr>
              <w:rPr>
                <w:b/>
                <w:color w:val="FF0000"/>
                <w:sz w:val="28"/>
              </w:rPr>
            </w:pPr>
          </w:p>
          <w:p w:rsidR="00B105ED" w:rsidRDefault="00B105ED" w:rsidP="00B105ED">
            <w:pPr>
              <w:rPr>
                <w:b/>
                <w:color w:val="FF0000"/>
                <w:sz w:val="28"/>
              </w:rPr>
            </w:pPr>
            <w:r w:rsidRPr="00426AC8">
              <w:rPr>
                <w:b/>
                <w:color w:val="FF0000"/>
                <w:sz w:val="28"/>
              </w:rPr>
              <w:t xml:space="preserve">SEC. </w:t>
            </w:r>
            <w:r>
              <w:rPr>
                <w:b/>
                <w:color w:val="FF0000"/>
                <w:sz w:val="28"/>
              </w:rPr>
              <w:t>8002</w:t>
            </w:r>
          </w:p>
          <w:p w:rsidR="00730906" w:rsidRDefault="00B105ED" w:rsidP="00B105ED">
            <w:pPr>
              <w:rPr>
                <w:b/>
                <w:color w:val="FF0000"/>
                <w:sz w:val="28"/>
              </w:rPr>
            </w:pPr>
            <w:r>
              <w:rPr>
                <w:b/>
                <w:color w:val="FF0000"/>
                <w:sz w:val="28"/>
              </w:rPr>
              <w:t>Definitions (42)(A)</w:t>
            </w:r>
          </w:p>
        </w:tc>
        <w:tc>
          <w:tcPr>
            <w:tcW w:w="1620" w:type="dxa"/>
            <w:tcBorders>
              <w:bottom w:val="single" w:sz="4" w:space="0" w:color="auto"/>
            </w:tcBorders>
            <w:shd w:val="clear" w:color="auto" w:fill="D6E3BC" w:themeFill="accent3" w:themeFillTint="66"/>
          </w:tcPr>
          <w:p w:rsidR="00730906" w:rsidRDefault="00A11612" w:rsidP="00BB0F9C">
            <w:pPr>
              <w:rPr>
                <w:b/>
                <w:color w:val="FF0000"/>
                <w:sz w:val="28"/>
              </w:rPr>
            </w:pPr>
            <w:r>
              <w:rPr>
                <w:b/>
                <w:color w:val="FF0000"/>
                <w:sz w:val="28"/>
              </w:rPr>
              <w:t>Pg. 295</w:t>
            </w:r>
          </w:p>
        </w:tc>
        <w:tc>
          <w:tcPr>
            <w:tcW w:w="5130" w:type="dxa"/>
            <w:tcBorders>
              <w:bottom w:val="single" w:sz="4" w:space="0" w:color="auto"/>
            </w:tcBorders>
            <w:shd w:val="clear" w:color="auto" w:fill="D6E3BC" w:themeFill="accent3" w:themeFillTint="66"/>
          </w:tcPr>
          <w:p w:rsidR="00730906" w:rsidRDefault="00B105ED" w:rsidP="00BB0F9C">
            <w:pPr>
              <w:rPr>
                <w:sz w:val="28"/>
              </w:rPr>
            </w:pPr>
            <w:r w:rsidRPr="00B105ED">
              <w:rPr>
                <w:sz w:val="28"/>
              </w:rPr>
              <w:t>‘‘(A) are an integral part of school and local educational</w:t>
            </w:r>
            <w:r>
              <w:rPr>
                <w:sz w:val="28"/>
              </w:rPr>
              <w:t xml:space="preserve"> </w:t>
            </w:r>
            <w:r w:rsidRPr="00B105ED">
              <w:rPr>
                <w:sz w:val="28"/>
              </w:rPr>
              <w:t xml:space="preserve">agency strategies for providing educators (including teachers, principals, other school leaders, specialized instructional support personnel, </w:t>
            </w:r>
            <w:r w:rsidRPr="00B105ED">
              <w:rPr>
                <w:b/>
                <w:sz w:val="28"/>
                <w:highlight w:val="yellow"/>
              </w:rPr>
              <w:t>paraprofessionals</w:t>
            </w:r>
            <w:r w:rsidRPr="00B105ED">
              <w:rPr>
                <w:sz w:val="28"/>
              </w:rPr>
              <w:t>, and, as applicable, early childhood educators) with the knowledge and skills necessary to enable students to succeed in a well-rounded education and to meet the challengi</w:t>
            </w:r>
            <w:r>
              <w:rPr>
                <w:sz w:val="28"/>
              </w:rPr>
              <w:t>ng State academic standards;</w:t>
            </w:r>
          </w:p>
        </w:tc>
        <w:tc>
          <w:tcPr>
            <w:tcW w:w="3690" w:type="dxa"/>
            <w:tcBorders>
              <w:bottom w:val="single" w:sz="4" w:space="0" w:color="auto"/>
            </w:tcBorders>
            <w:shd w:val="clear" w:color="auto" w:fill="D6E3BC" w:themeFill="accent3" w:themeFillTint="66"/>
          </w:tcPr>
          <w:p w:rsidR="00730906" w:rsidRDefault="00B105ED" w:rsidP="00B105ED">
            <w:pPr>
              <w:rPr>
                <w:sz w:val="28"/>
              </w:rPr>
            </w:pPr>
            <w:r>
              <w:rPr>
                <w:sz w:val="28"/>
              </w:rPr>
              <w:t>Professional development is defined and includes paraprofessionals are as part of the definition of educators.</w:t>
            </w:r>
          </w:p>
        </w:tc>
      </w:tr>
      <w:tr w:rsidR="00730906" w:rsidTr="00CE022C">
        <w:tc>
          <w:tcPr>
            <w:tcW w:w="2628" w:type="dxa"/>
            <w:tcBorders>
              <w:bottom w:val="single" w:sz="4" w:space="0" w:color="auto"/>
            </w:tcBorders>
            <w:shd w:val="clear" w:color="auto" w:fill="D6E3BC" w:themeFill="accent3" w:themeFillTint="66"/>
          </w:tcPr>
          <w:p w:rsidR="00921C09" w:rsidRDefault="00921C09" w:rsidP="00921C09">
            <w:pPr>
              <w:rPr>
                <w:b/>
                <w:color w:val="FF0000"/>
                <w:sz w:val="28"/>
              </w:rPr>
            </w:pPr>
            <w:r>
              <w:rPr>
                <w:b/>
                <w:sz w:val="28"/>
              </w:rPr>
              <w:t>Title VIII</w:t>
            </w:r>
          </w:p>
          <w:p w:rsidR="00921C09" w:rsidRDefault="00921C09" w:rsidP="00921C09">
            <w:pPr>
              <w:rPr>
                <w:b/>
                <w:color w:val="FF0000"/>
                <w:sz w:val="28"/>
              </w:rPr>
            </w:pPr>
          </w:p>
          <w:p w:rsidR="00921C09" w:rsidRDefault="00921C09" w:rsidP="00921C09">
            <w:pPr>
              <w:rPr>
                <w:b/>
                <w:color w:val="FF0000"/>
                <w:sz w:val="28"/>
              </w:rPr>
            </w:pPr>
            <w:r w:rsidRPr="00426AC8">
              <w:rPr>
                <w:b/>
                <w:color w:val="FF0000"/>
                <w:sz w:val="28"/>
              </w:rPr>
              <w:t xml:space="preserve">SEC. </w:t>
            </w:r>
            <w:r>
              <w:rPr>
                <w:b/>
                <w:color w:val="FF0000"/>
                <w:sz w:val="28"/>
              </w:rPr>
              <w:t>8002</w:t>
            </w:r>
          </w:p>
          <w:p w:rsidR="00730906" w:rsidRDefault="00921C09" w:rsidP="00921C09">
            <w:pPr>
              <w:rPr>
                <w:b/>
                <w:color w:val="FF0000"/>
                <w:sz w:val="28"/>
              </w:rPr>
            </w:pPr>
            <w:r>
              <w:rPr>
                <w:b/>
                <w:color w:val="FF0000"/>
                <w:sz w:val="28"/>
              </w:rPr>
              <w:t>Definitions (</w:t>
            </w:r>
            <w:r w:rsidR="00845208">
              <w:rPr>
                <w:b/>
                <w:color w:val="FF0000"/>
                <w:sz w:val="28"/>
              </w:rPr>
              <w:t>42)(B)(xvi)</w:t>
            </w:r>
          </w:p>
        </w:tc>
        <w:tc>
          <w:tcPr>
            <w:tcW w:w="1620" w:type="dxa"/>
            <w:tcBorders>
              <w:bottom w:val="single" w:sz="4" w:space="0" w:color="auto"/>
            </w:tcBorders>
            <w:shd w:val="clear" w:color="auto" w:fill="D6E3BC" w:themeFill="accent3" w:themeFillTint="66"/>
          </w:tcPr>
          <w:p w:rsidR="00730906" w:rsidRDefault="00A11612" w:rsidP="00BB0F9C">
            <w:pPr>
              <w:rPr>
                <w:b/>
                <w:color w:val="FF0000"/>
                <w:sz w:val="28"/>
              </w:rPr>
            </w:pPr>
            <w:r>
              <w:rPr>
                <w:b/>
                <w:color w:val="FF0000"/>
                <w:sz w:val="28"/>
              </w:rPr>
              <w:t>Pg. 297</w:t>
            </w:r>
          </w:p>
        </w:tc>
        <w:tc>
          <w:tcPr>
            <w:tcW w:w="5130" w:type="dxa"/>
            <w:tcBorders>
              <w:bottom w:val="single" w:sz="4" w:space="0" w:color="auto"/>
            </w:tcBorders>
            <w:shd w:val="clear" w:color="auto" w:fill="D6E3BC" w:themeFill="accent3" w:themeFillTint="66"/>
          </w:tcPr>
          <w:p w:rsidR="00730906" w:rsidRDefault="00845208" w:rsidP="00BB0F9C">
            <w:pPr>
              <w:rPr>
                <w:sz w:val="28"/>
              </w:rPr>
            </w:pPr>
            <w:r w:rsidRPr="00845208">
              <w:rPr>
                <w:sz w:val="28"/>
              </w:rPr>
              <w:t xml:space="preserve">(xvi) create programs to enable </w:t>
            </w:r>
            <w:r w:rsidRPr="00845208">
              <w:rPr>
                <w:b/>
                <w:sz w:val="28"/>
                <w:highlight w:val="yellow"/>
              </w:rPr>
              <w:t>paraprofessionals</w:t>
            </w:r>
            <w:r w:rsidRPr="00845208">
              <w:rPr>
                <w:b/>
                <w:sz w:val="28"/>
              </w:rPr>
              <w:t xml:space="preserve"> </w:t>
            </w:r>
            <w:r w:rsidRPr="00845208">
              <w:rPr>
                <w:sz w:val="28"/>
              </w:rPr>
              <w:t xml:space="preserve">(assisting teachers employed by a local educational agency receiving assistance under part A of title I) to obtain the education </w:t>
            </w:r>
            <w:r>
              <w:rPr>
                <w:sz w:val="28"/>
              </w:rPr>
              <w:t xml:space="preserve">necessary for those </w:t>
            </w:r>
            <w:r w:rsidRPr="00845208">
              <w:rPr>
                <w:b/>
                <w:sz w:val="28"/>
                <w:highlight w:val="yellow"/>
              </w:rPr>
              <w:t>paraprofessionals</w:t>
            </w:r>
            <w:r w:rsidRPr="00845208">
              <w:rPr>
                <w:sz w:val="28"/>
              </w:rPr>
              <w:t xml:space="preserve"> to become certified and licensed teachers;</w:t>
            </w:r>
          </w:p>
        </w:tc>
        <w:tc>
          <w:tcPr>
            <w:tcW w:w="3690" w:type="dxa"/>
            <w:tcBorders>
              <w:bottom w:val="single" w:sz="4" w:space="0" w:color="auto"/>
            </w:tcBorders>
            <w:shd w:val="clear" w:color="auto" w:fill="D6E3BC" w:themeFill="accent3" w:themeFillTint="66"/>
          </w:tcPr>
          <w:p w:rsidR="00730906" w:rsidRDefault="00845208" w:rsidP="00845208">
            <w:pPr>
              <w:rPr>
                <w:sz w:val="28"/>
              </w:rPr>
            </w:pPr>
            <w:r>
              <w:rPr>
                <w:sz w:val="28"/>
              </w:rPr>
              <w:t>Defines PD activities to include programs for paraprofessionals to obtain the education necessary for those paraprofessionals to become certified and licensed teachers.</w:t>
            </w:r>
          </w:p>
        </w:tc>
      </w:tr>
      <w:tr w:rsidR="00730906" w:rsidTr="00CE022C">
        <w:tc>
          <w:tcPr>
            <w:tcW w:w="2628" w:type="dxa"/>
            <w:tcBorders>
              <w:bottom w:val="single" w:sz="4" w:space="0" w:color="auto"/>
            </w:tcBorders>
            <w:shd w:val="clear" w:color="auto" w:fill="F2DBDB" w:themeFill="accent2" w:themeFillTint="33"/>
          </w:tcPr>
          <w:p w:rsidR="00730906" w:rsidRPr="00FA63D8" w:rsidRDefault="00FA63D8" w:rsidP="00BB0F9C">
            <w:pPr>
              <w:rPr>
                <w:b/>
                <w:sz w:val="28"/>
              </w:rPr>
            </w:pPr>
            <w:r>
              <w:rPr>
                <w:b/>
                <w:sz w:val="28"/>
              </w:rPr>
              <w:t xml:space="preserve">Title IX  - </w:t>
            </w:r>
            <w:r w:rsidR="00730906" w:rsidRPr="00561180">
              <w:rPr>
                <w:b/>
                <w:sz w:val="28"/>
              </w:rPr>
              <w:t>Education for the Homeless and Other Laws</w:t>
            </w:r>
          </w:p>
        </w:tc>
        <w:tc>
          <w:tcPr>
            <w:tcW w:w="1620" w:type="dxa"/>
            <w:tcBorders>
              <w:bottom w:val="single" w:sz="4" w:space="0" w:color="auto"/>
            </w:tcBorders>
            <w:shd w:val="clear" w:color="auto" w:fill="F2DBDB" w:themeFill="accent2" w:themeFillTint="33"/>
          </w:tcPr>
          <w:p w:rsidR="00730906" w:rsidRDefault="00730906" w:rsidP="00BB0F9C">
            <w:pPr>
              <w:rPr>
                <w:b/>
                <w:color w:val="FF0000"/>
                <w:sz w:val="28"/>
              </w:rPr>
            </w:pPr>
            <w:r>
              <w:rPr>
                <w:b/>
                <w:color w:val="FF0000"/>
                <w:sz w:val="28"/>
              </w:rPr>
              <w:t>NONE</w:t>
            </w:r>
          </w:p>
        </w:tc>
        <w:tc>
          <w:tcPr>
            <w:tcW w:w="5130" w:type="dxa"/>
            <w:tcBorders>
              <w:bottom w:val="single" w:sz="4" w:space="0" w:color="auto"/>
            </w:tcBorders>
            <w:shd w:val="clear" w:color="auto" w:fill="F2DBDB" w:themeFill="accent2" w:themeFillTint="33"/>
          </w:tcPr>
          <w:p w:rsidR="00730906" w:rsidRDefault="00730906" w:rsidP="00BB0F9C">
            <w:pPr>
              <w:rPr>
                <w:color w:val="FF0000"/>
                <w:sz w:val="28"/>
              </w:rPr>
            </w:pPr>
          </w:p>
        </w:tc>
        <w:tc>
          <w:tcPr>
            <w:tcW w:w="3690" w:type="dxa"/>
            <w:tcBorders>
              <w:bottom w:val="single" w:sz="4" w:space="0" w:color="auto"/>
            </w:tcBorders>
            <w:shd w:val="clear" w:color="auto" w:fill="F2DBDB" w:themeFill="accent2" w:themeFillTint="33"/>
          </w:tcPr>
          <w:p w:rsidR="00730906" w:rsidRPr="00561180" w:rsidRDefault="00730906" w:rsidP="00BB0F9C">
            <w:pPr>
              <w:rPr>
                <w:sz w:val="28"/>
              </w:rPr>
            </w:pPr>
          </w:p>
        </w:tc>
      </w:tr>
    </w:tbl>
    <w:p w:rsidR="00BB0F9C" w:rsidRPr="00BB0F9C" w:rsidRDefault="00BB0F9C" w:rsidP="00BB0F9C">
      <w:pPr>
        <w:spacing w:after="0" w:line="240" w:lineRule="auto"/>
        <w:rPr>
          <w:b/>
          <w:sz w:val="28"/>
        </w:rPr>
      </w:pPr>
    </w:p>
    <w:sectPr w:rsidR="00BB0F9C" w:rsidRPr="00BB0F9C" w:rsidSect="00ED0D6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BB" w:rsidRDefault="001853BB" w:rsidP="001853BB">
      <w:pPr>
        <w:spacing w:after="0" w:line="240" w:lineRule="auto"/>
      </w:pPr>
      <w:r>
        <w:separator/>
      </w:r>
    </w:p>
  </w:endnote>
  <w:endnote w:type="continuationSeparator" w:id="0">
    <w:p w:rsidR="001853BB" w:rsidRDefault="001853BB" w:rsidP="001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607213"/>
      <w:docPartObj>
        <w:docPartGallery w:val="Page Numbers (Bottom of Page)"/>
        <w:docPartUnique/>
      </w:docPartObj>
    </w:sdtPr>
    <w:sdtEndPr/>
    <w:sdtContent>
      <w:sdt>
        <w:sdtPr>
          <w:id w:val="-1669238322"/>
          <w:docPartObj>
            <w:docPartGallery w:val="Page Numbers (Top of Page)"/>
            <w:docPartUnique/>
          </w:docPartObj>
        </w:sdtPr>
        <w:sdtEndPr/>
        <w:sdtContent>
          <w:p w:rsidR="001853BB" w:rsidRDefault="001853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536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6D0">
              <w:rPr>
                <w:b/>
                <w:bCs/>
                <w:noProof/>
              </w:rPr>
              <w:t>15</w:t>
            </w:r>
            <w:r>
              <w:rPr>
                <w:b/>
                <w:bCs/>
                <w:sz w:val="24"/>
                <w:szCs w:val="24"/>
              </w:rPr>
              <w:fldChar w:fldCharType="end"/>
            </w:r>
            <w:r w:rsidR="002B2DE4">
              <w:rPr>
                <w:b/>
                <w:bCs/>
                <w:sz w:val="24"/>
                <w:szCs w:val="24"/>
              </w:rPr>
              <w:tab/>
            </w:r>
            <w:r w:rsidR="002B2DE4">
              <w:rPr>
                <w:b/>
                <w:bCs/>
                <w:sz w:val="24"/>
                <w:szCs w:val="24"/>
              </w:rPr>
              <w:fldChar w:fldCharType="begin"/>
            </w:r>
            <w:r w:rsidR="002B2DE4">
              <w:rPr>
                <w:b/>
                <w:bCs/>
                <w:sz w:val="24"/>
                <w:szCs w:val="24"/>
              </w:rPr>
              <w:instrText xml:space="preserve"> DATE \@ "M/d/yy" </w:instrText>
            </w:r>
            <w:r w:rsidR="002B2DE4">
              <w:rPr>
                <w:b/>
                <w:bCs/>
                <w:sz w:val="24"/>
                <w:szCs w:val="24"/>
              </w:rPr>
              <w:fldChar w:fldCharType="separate"/>
            </w:r>
            <w:r w:rsidR="00B536D0">
              <w:rPr>
                <w:b/>
                <w:bCs/>
                <w:noProof/>
                <w:sz w:val="24"/>
                <w:szCs w:val="24"/>
              </w:rPr>
              <w:t>8/16/16</w:t>
            </w:r>
            <w:r w:rsidR="002B2DE4">
              <w:rPr>
                <w:b/>
                <w:bCs/>
                <w:sz w:val="24"/>
                <w:szCs w:val="24"/>
              </w:rPr>
              <w:fldChar w:fldCharType="end"/>
            </w:r>
          </w:p>
        </w:sdtContent>
      </w:sdt>
    </w:sdtContent>
  </w:sdt>
  <w:p w:rsidR="001853BB" w:rsidRDefault="0018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BB" w:rsidRDefault="001853BB" w:rsidP="001853BB">
      <w:pPr>
        <w:spacing w:after="0" w:line="240" w:lineRule="auto"/>
      </w:pPr>
      <w:r>
        <w:separator/>
      </w:r>
    </w:p>
  </w:footnote>
  <w:footnote w:type="continuationSeparator" w:id="0">
    <w:p w:rsidR="001853BB" w:rsidRDefault="001853BB" w:rsidP="00185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7B"/>
    <w:rsid w:val="000127F4"/>
    <w:rsid w:val="000273E7"/>
    <w:rsid w:val="000310F4"/>
    <w:rsid w:val="0004225C"/>
    <w:rsid w:val="00042C04"/>
    <w:rsid w:val="000555D4"/>
    <w:rsid w:val="000675C0"/>
    <w:rsid w:val="0007612F"/>
    <w:rsid w:val="0008655C"/>
    <w:rsid w:val="000A2487"/>
    <w:rsid w:val="000E082D"/>
    <w:rsid w:val="000F17C6"/>
    <w:rsid w:val="00116EA3"/>
    <w:rsid w:val="00133959"/>
    <w:rsid w:val="001605B5"/>
    <w:rsid w:val="00166EAC"/>
    <w:rsid w:val="001853BB"/>
    <w:rsid w:val="001927A2"/>
    <w:rsid w:val="00194EA2"/>
    <w:rsid w:val="00211FE2"/>
    <w:rsid w:val="00254205"/>
    <w:rsid w:val="002920E7"/>
    <w:rsid w:val="002A5147"/>
    <w:rsid w:val="002B2DE4"/>
    <w:rsid w:val="002B470E"/>
    <w:rsid w:val="002C0CEF"/>
    <w:rsid w:val="002D3F69"/>
    <w:rsid w:val="002E0FD3"/>
    <w:rsid w:val="002F0C3B"/>
    <w:rsid w:val="002F52D6"/>
    <w:rsid w:val="002F7129"/>
    <w:rsid w:val="00334C94"/>
    <w:rsid w:val="00335AB9"/>
    <w:rsid w:val="003636A4"/>
    <w:rsid w:val="00375F3C"/>
    <w:rsid w:val="00390F2D"/>
    <w:rsid w:val="00391A5E"/>
    <w:rsid w:val="00391F26"/>
    <w:rsid w:val="00391F38"/>
    <w:rsid w:val="00391F74"/>
    <w:rsid w:val="00397186"/>
    <w:rsid w:val="003A3F7B"/>
    <w:rsid w:val="003D4F64"/>
    <w:rsid w:val="00404860"/>
    <w:rsid w:val="00426AC8"/>
    <w:rsid w:val="00440759"/>
    <w:rsid w:val="00451E8E"/>
    <w:rsid w:val="0046613F"/>
    <w:rsid w:val="004768FE"/>
    <w:rsid w:val="004842E6"/>
    <w:rsid w:val="00545EC8"/>
    <w:rsid w:val="00553B58"/>
    <w:rsid w:val="00561180"/>
    <w:rsid w:val="00571A2A"/>
    <w:rsid w:val="00586085"/>
    <w:rsid w:val="005B394A"/>
    <w:rsid w:val="005B56A8"/>
    <w:rsid w:val="005B6767"/>
    <w:rsid w:val="00624932"/>
    <w:rsid w:val="006476F2"/>
    <w:rsid w:val="00654FDD"/>
    <w:rsid w:val="0067685F"/>
    <w:rsid w:val="006B44C0"/>
    <w:rsid w:val="006C3E51"/>
    <w:rsid w:val="006F44EB"/>
    <w:rsid w:val="00730906"/>
    <w:rsid w:val="007320A4"/>
    <w:rsid w:val="007524B2"/>
    <w:rsid w:val="00772D9A"/>
    <w:rsid w:val="00776C08"/>
    <w:rsid w:val="007A325E"/>
    <w:rsid w:val="007D4F6A"/>
    <w:rsid w:val="007E1EA1"/>
    <w:rsid w:val="00816F20"/>
    <w:rsid w:val="00845208"/>
    <w:rsid w:val="00850F43"/>
    <w:rsid w:val="00856B3E"/>
    <w:rsid w:val="0087359C"/>
    <w:rsid w:val="00884B44"/>
    <w:rsid w:val="008905EC"/>
    <w:rsid w:val="00891824"/>
    <w:rsid w:val="008A7632"/>
    <w:rsid w:val="008E3808"/>
    <w:rsid w:val="00901B06"/>
    <w:rsid w:val="00905F66"/>
    <w:rsid w:val="00915321"/>
    <w:rsid w:val="00921C09"/>
    <w:rsid w:val="009360CE"/>
    <w:rsid w:val="00950584"/>
    <w:rsid w:val="0097579B"/>
    <w:rsid w:val="009C4E5C"/>
    <w:rsid w:val="009E1530"/>
    <w:rsid w:val="009E6D7B"/>
    <w:rsid w:val="00A02B46"/>
    <w:rsid w:val="00A056B3"/>
    <w:rsid w:val="00A11612"/>
    <w:rsid w:val="00A2444C"/>
    <w:rsid w:val="00A33707"/>
    <w:rsid w:val="00A43438"/>
    <w:rsid w:val="00A448AC"/>
    <w:rsid w:val="00A71161"/>
    <w:rsid w:val="00A8318B"/>
    <w:rsid w:val="00A852DA"/>
    <w:rsid w:val="00AE1DD4"/>
    <w:rsid w:val="00AF0ADA"/>
    <w:rsid w:val="00B004A3"/>
    <w:rsid w:val="00B059D1"/>
    <w:rsid w:val="00B105ED"/>
    <w:rsid w:val="00B26001"/>
    <w:rsid w:val="00B536D0"/>
    <w:rsid w:val="00B61B31"/>
    <w:rsid w:val="00B72362"/>
    <w:rsid w:val="00B908A1"/>
    <w:rsid w:val="00B9164C"/>
    <w:rsid w:val="00BB0F9C"/>
    <w:rsid w:val="00C92223"/>
    <w:rsid w:val="00CA002A"/>
    <w:rsid w:val="00CE022C"/>
    <w:rsid w:val="00CE7702"/>
    <w:rsid w:val="00D06E02"/>
    <w:rsid w:val="00D07842"/>
    <w:rsid w:val="00D40042"/>
    <w:rsid w:val="00D55535"/>
    <w:rsid w:val="00D555E0"/>
    <w:rsid w:val="00D64E15"/>
    <w:rsid w:val="00D708F1"/>
    <w:rsid w:val="00D81071"/>
    <w:rsid w:val="00DC7D1D"/>
    <w:rsid w:val="00DD2CBC"/>
    <w:rsid w:val="00DE013F"/>
    <w:rsid w:val="00E03D66"/>
    <w:rsid w:val="00E07E88"/>
    <w:rsid w:val="00E239C9"/>
    <w:rsid w:val="00E3735B"/>
    <w:rsid w:val="00E8261F"/>
    <w:rsid w:val="00ED0D6A"/>
    <w:rsid w:val="00EE2259"/>
    <w:rsid w:val="00EE49BC"/>
    <w:rsid w:val="00F2691C"/>
    <w:rsid w:val="00F80EBF"/>
    <w:rsid w:val="00F861B8"/>
    <w:rsid w:val="00FA63D8"/>
    <w:rsid w:val="00FD7AE7"/>
    <w:rsid w:val="00FF2EC7"/>
    <w:rsid w:val="00FF4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80"/>
    <w:rPr>
      <w:rFonts w:ascii="Tahoma" w:hAnsi="Tahoma" w:cs="Tahoma"/>
      <w:sz w:val="16"/>
      <w:szCs w:val="16"/>
    </w:rPr>
  </w:style>
  <w:style w:type="paragraph" w:styleId="Header">
    <w:name w:val="header"/>
    <w:basedOn w:val="Normal"/>
    <w:link w:val="HeaderChar"/>
    <w:uiPriority w:val="99"/>
    <w:unhideWhenUsed/>
    <w:rsid w:val="0018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BB"/>
  </w:style>
  <w:style w:type="paragraph" w:styleId="Footer">
    <w:name w:val="footer"/>
    <w:basedOn w:val="Normal"/>
    <w:link w:val="FooterChar"/>
    <w:uiPriority w:val="99"/>
    <w:unhideWhenUsed/>
    <w:rsid w:val="0018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180"/>
    <w:rPr>
      <w:rFonts w:ascii="Tahoma" w:hAnsi="Tahoma" w:cs="Tahoma"/>
      <w:sz w:val="16"/>
      <w:szCs w:val="16"/>
    </w:rPr>
  </w:style>
  <w:style w:type="paragraph" w:styleId="Header">
    <w:name w:val="header"/>
    <w:basedOn w:val="Normal"/>
    <w:link w:val="HeaderChar"/>
    <w:uiPriority w:val="99"/>
    <w:unhideWhenUsed/>
    <w:rsid w:val="00185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BB"/>
  </w:style>
  <w:style w:type="paragraph" w:styleId="Footer">
    <w:name w:val="footer"/>
    <w:basedOn w:val="Normal"/>
    <w:link w:val="FooterChar"/>
    <w:uiPriority w:val="99"/>
    <w:unhideWhenUsed/>
    <w:rsid w:val="00185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178F-09E0-437A-8344-AE4DD3B2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21896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Jennie [NEA]</dc:creator>
  <cp:lastModifiedBy>Gary</cp:lastModifiedBy>
  <cp:revision>3</cp:revision>
  <cp:lastPrinted>2016-08-16T15:08:00Z</cp:lastPrinted>
  <dcterms:created xsi:type="dcterms:W3CDTF">2016-08-16T15:06:00Z</dcterms:created>
  <dcterms:modified xsi:type="dcterms:W3CDTF">2016-08-16T15:09:00Z</dcterms:modified>
</cp:coreProperties>
</file>